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EBF" w:rsidRDefault="00E82EBF" w:rsidP="00C0740D">
      <w:pPr>
        <w:pStyle w:val="Titre1"/>
        <w:spacing w:before="0" w:after="0"/>
        <w:jc w:val="both"/>
        <w:rPr>
          <w:sz w:val="20"/>
          <w:szCs w:val="20"/>
          <w:lang w:val="fr-FR"/>
        </w:rPr>
      </w:pPr>
    </w:p>
    <w:p w:rsidR="00E82EBF" w:rsidRDefault="00E82EBF" w:rsidP="00C0740D">
      <w:pPr>
        <w:pStyle w:val="Titre1"/>
        <w:tabs>
          <w:tab w:val="left" w:pos="516"/>
        </w:tabs>
        <w:spacing w:before="0" w:after="0"/>
        <w:jc w:val="both"/>
        <w:rPr>
          <w:sz w:val="20"/>
          <w:szCs w:val="20"/>
          <w:lang w:val="fr-FR"/>
        </w:rPr>
      </w:pPr>
      <w:r>
        <w:rPr>
          <w:sz w:val="20"/>
          <w:szCs w:val="20"/>
          <w:lang w:val="fr-FR"/>
        </w:rPr>
        <w:tab/>
      </w:r>
    </w:p>
    <w:p w:rsidR="00E82EBF" w:rsidRDefault="00E82EBF" w:rsidP="00C0740D">
      <w:pPr>
        <w:pStyle w:val="Titre1"/>
        <w:spacing w:before="0" w:after="0"/>
        <w:jc w:val="both"/>
        <w:rPr>
          <w:sz w:val="20"/>
          <w:szCs w:val="20"/>
          <w:lang w:val="fr-FR"/>
        </w:rPr>
      </w:pPr>
    </w:p>
    <w:p w:rsidR="00E82EBF" w:rsidRDefault="00E82EBF" w:rsidP="00C0740D">
      <w:pPr>
        <w:pStyle w:val="Titre1"/>
        <w:spacing w:before="0" w:after="0"/>
        <w:jc w:val="both"/>
        <w:rPr>
          <w:sz w:val="20"/>
          <w:szCs w:val="20"/>
          <w:lang w:val="fr-FR"/>
        </w:rPr>
      </w:pPr>
    </w:p>
    <w:p w:rsidR="00E82EBF" w:rsidRDefault="00E82EBF" w:rsidP="00C0740D">
      <w:pPr>
        <w:pStyle w:val="Titre1"/>
        <w:spacing w:before="0" w:after="0"/>
        <w:jc w:val="both"/>
        <w:rPr>
          <w:sz w:val="20"/>
          <w:szCs w:val="20"/>
          <w:lang w:val="fr-FR"/>
        </w:rPr>
      </w:pPr>
    </w:p>
    <w:p w:rsidR="00E82EBF" w:rsidRDefault="00E82EBF" w:rsidP="00C0740D">
      <w:pPr>
        <w:pStyle w:val="Titre1"/>
        <w:spacing w:before="0" w:after="0"/>
        <w:jc w:val="both"/>
        <w:rPr>
          <w:sz w:val="20"/>
          <w:szCs w:val="20"/>
          <w:lang w:val="fr-FR"/>
        </w:rPr>
      </w:pPr>
    </w:p>
    <w:p w:rsidR="00E82EBF" w:rsidRDefault="00E82EBF" w:rsidP="00C0740D">
      <w:pPr>
        <w:pStyle w:val="Titre1"/>
        <w:spacing w:before="0" w:after="0"/>
        <w:jc w:val="both"/>
        <w:rPr>
          <w:sz w:val="20"/>
          <w:szCs w:val="20"/>
          <w:lang w:val="fr-FR"/>
        </w:rPr>
      </w:pPr>
    </w:p>
    <w:p w:rsidR="009368F7" w:rsidRPr="00D42705" w:rsidRDefault="00594A7F" w:rsidP="00C0740D">
      <w:pPr>
        <w:pStyle w:val="Titre1"/>
        <w:spacing w:before="0" w:after="0"/>
        <w:jc w:val="center"/>
        <w:rPr>
          <w:sz w:val="28"/>
          <w:szCs w:val="28"/>
          <w:lang w:val="fr-FR"/>
        </w:rPr>
      </w:pPr>
      <w:r w:rsidRPr="00D42705">
        <w:rPr>
          <w:sz w:val="28"/>
          <w:szCs w:val="28"/>
          <w:lang w:val="fr-FR"/>
        </w:rPr>
        <w:t>AVIS DE COURSE</w:t>
      </w:r>
      <w:r w:rsidR="009368F7" w:rsidRPr="00D42705">
        <w:rPr>
          <w:sz w:val="28"/>
          <w:szCs w:val="28"/>
          <w:lang w:val="fr-FR"/>
        </w:rPr>
        <w:t xml:space="preserve">  </w:t>
      </w:r>
    </w:p>
    <w:p w:rsidR="00217CD8" w:rsidRDefault="009368F7" w:rsidP="009368F7">
      <w:pPr>
        <w:pStyle w:val="Titre1"/>
        <w:spacing w:before="0" w:after="0"/>
        <w:rPr>
          <w:i/>
          <w:color w:val="0000FF"/>
          <w:sz w:val="20"/>
          <w:szCs w:val="20"/>
          <w:lang w:val="fr-FR"/>
        </w:rPr>
      </w:pPr>
      <w:r>
        <w:rPr>
          <w:sz w:val="20"/>
          <w:szCs w:val="20"/>
          <w:lang w:val="fr-FR"/>
        </w:rPr>
        <w:t xml:space="preserve">              </w:t>
      </w:r>
      <w:r>
        <w:rPr>
          <w:noProof/>
          <w:sz w:val="20"/>
          <w:szCs w:val="20"/>
          <w:lang w:val="fr-FR" w:eastAsia="fr-FR" w:bidi="ar-SA"/>
        </w:rPr>
        <w:t xml:space="preserve">    </w:t>
      </w:r>
      <w:r>
        <w:rPr>
          <w:noProof/>
          <w:sz w:val="20"/>
          <w:szCs w:val="20"/>
          <w:lang w:val="fr-FR" w:eastAsia="fr-FR" w:bidi="ar-SA"/>
        </w:rPr>
        <w:drawing>
          <wp:inline distT="0" distB="0" distL="0" distR="0">
            <wp:extent cx="1060450" cy="473667"/>
            <wp:effectExtent l="19050" t="0" r="6350" b="0"/>
            <wp:docPr id="3" name="Image 2" descr="logo idf vo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df voile.PNG"/>
                    <pic:cNvPicPr/>
                  </pic:nvPicPr>
                  <pic:blipFill>
                    <a:blip r:embed="rId8" cstate="print"/>
                    <a:stretch>
                      <a:fillRect/>
                    </a:stretch>
                  </pic:blipFill>
                  <pic:spPr>
                    <a:xfrm>
                      <a:off x="0" y="0"/>
                      <a:ext cx="1060659" cy="473760"/>
                    </a:xfrm>
                    <a:prstGeom prst="rect">
                      <a:avLst/>
                    </a:prstGeom>
                  </pic:spPr>
                </pic:pic>
              </a:graphicData>
            </a:graphic>
          </wp:inline>
        </w:drawing>
      </w:r>
      <w:r>
        <w:rPr>
          <w:i/>
          <w:color w:val="0000FF"/>
          <w:sz w:val="20"/>
          <w:szCs w:val="20"/>
          <w:lang w:val="fr-FR"/>
        </w:rPr>
        <w:tab/>
        <w:t xml:space="preserve">                        </w:t>
      </w:r>
      <w:r>
        <w:rPr>
          <w:i/>
          <w:noProof/>
          <w:color w:val="0000FF"/>
          <w:sz w:val="20"/>
          <w:szCs w:val="20"/>
          <w:lang w:val="fr-FR" w:eastAsia="fr-FR" w:bidi="ar-SA"/>
        </w:rPr>
        <w:drawing>
          <wp:inline distT="0" distB="0" distL="0" distR="0">
            <wp:extent cx="977900" cy="992792"/>
            <wp:effectExtent l="19050" t="0" r="0" b="0"/>
            <wp:docPr id="6" name="Image 0" descr="logo CVS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VSQ.PNG"/>
                    <pic:cNvPicPr/>
                  </pic:nvPicPr>
                  <pic:blipFill>
                    <a:blip r:embed="rId9"/>
                    <a:stretch>
                      <a:fillRect/>
                    </a:stretch>
                  </pic:blipFill>
                  <pic:spPr>
                    <a:xfrm>
                      <a:off x="0" y="0"/>
                      <a:ext cx="977950" cy="992843"/>
                    </a:xfrm>
                    <a:prstGeom prst="rect">
                      <a:avLst/>
                    </a:prstGeom>
                  </pic:spPr>
                </pic:pic>
              </a:graphicData>
            </a:graphic>
          </wp:inline>
        </w:drawing>
      </w:r>
      <w:r>
        <w:rPr>
          <w:i/>
          <w:color w:val="0000FF"/>
          <w:sz w:val="20"/>
          <w:szCs w:val="20"/>
          <w:lang w:val="fr-FR"/>
        </w:rPr>
        <w:t xml:space="preserve">                     </w:t>
      </w:r>
      <w:r>
        <w:rPr>
          <w:i/>
          <w:noProof/>
          <w:color w:val="0000FF"/>
          <w:sz w:val="20"/>
          <w:szCs w:val="20"/>
          <w:lang w:val="fr-FR" w:eastAsia="fr-FR" w:bidi="ar-SA"/>
        </w:rPr>
        <w:drawing>
          <wp:inline distT="0" distB="0" distL="0" distR="0">
            <wp:extent cx="1078992" cy="591312"/>
            <wp:effectExtent l="19050" t="0" r="6858" b="0"/>
            <wp:docPr id="2" name="Image 1" descr="CDV_logo_Yvelines 2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V_logo_Yvelines 2x3.jpg"/>
                    <pic:cNvPicPr/>
                  </pic:nvPicPr>
                  <pic:blipFill>
                    <a:blip r:embed="rId10" cstate="print"/>
                    <a:stretch>
                      <a:fillRect/>
                    </a:stretch>
                  </pic:blipFill>
                  <pic:spPr>
                    <a:xfrm>
                      <a:off x="0" y="0"/>
                      <a:ext cx="1078992" cy="591312"/>
                    </a:xfrm>
                    <a:prstGeom prst="rect">
                      <a:avLst/>
                    </a:prstGeom>
                  </pic:spPr>
                </pic:pic>
              </a:graphicData>
            </a:graphic>
          </wp:inline>
        </w:drawing>
      </w:r>
    </w:p>
    <w:p w:rsidR="00217CD8" w:rsidRPr="00217CD8" w:rsidRDefault="00A06579" w:rsidP="00217CD8">
      <w:pPr>
        <w:widowControl/>
        <w:jc w:val="center"/>
        <w:rPr>
          <w:sz w:val="28"/>
          <w:szCs w:val="28"/>
        </w:rPr>
      </w:pPr>
      <w:r>
        <w:rPr>
          <w:i/>
          <w:color w:val="0000FF"/>
          <w:sz w:val="28"/>
          <w:szCs w:val="28"/>
        </w:rPr>
        <w:t xml:space="preserve">COUPE DES DAMES </w:t>
      </w:r>
    </w:p>
    <w:p w:rsidR="00217CD8" w:rsidRPr="00217CD8" w:rsidRDefault="00217CD8" w:rsidP="00217CD8">
      <w:pPr>
        <w:jc w:val="center"/>
        <w:rPr>
          <w:rFonts w:eastAsia="Times New Roman"/>
          <w:i/>
          <w:color w:val="0000FF"/>
          <w:sz w:val="28"/>
          <w:szCs w:val="28"/>
        </w:rPr>
      </w:pPr>
      <w:r w:rsidRPr="00217CD8">
        <w:rPr>
          <w:i/>
          <w:color w:val="0000FF"/>
          <w:sz w:val="28"/>
          <w:szCs w:val="28"/>
        </w:rPr>
        <w:t xml:space="preserve">Club de Voile de Saint Quentin </w:t>
      </w:r>
    </w:p>
    <w:p w:rsidR="00217CD8" w:rsidRPr="00217CD8" w:rsidRDefault="00217CD8" w:rsidP="00217CD8">
      <w:pPr>
        <w:widowControl/>
        <w:tabs>
          <w:tab w:val="left" w:pos="13"/>
        </w:tabs>
        <w:jc w:val="center"/>
        <w:rPr>
          <w:sz w:val="28"/>
          <w:szCs w:val="28"/>
        </w:rPr>
      </w:pPr>
      <w:r w:rsidRPr="00217CD8">
        <w:rPr>
          <w:i/>
          <w:color w:val="0000FF"/>
          <w:sz w:val="28"/>
          <w:szCs w:val="28"/>
        </w:rPr>
        <w:t xml:space="preserve">Grade </w:t>
      </w:r>
      <w:r w:rsidR="00180555">
        <w:rPr>
          <w:i/>
          <w:color w:val="0000FF"/>
          <w:sz w:val="28"/>
          <w:szCs w:val="28"/>
        </w:rPr>
        <w:t>5</w:t>
      </w:r>
      <w:r w:rsidR="005F7D75">
        <w:rPr>
          <w:i/>
          <w:color w:val="0000FF"/>
          <w:sz w:val="28"/>
          <w:szCs w:val="28"/>
        </w:rPr>
        <w:t>B</w:t>
      </w:r>
      <w:r w:rsidRPr="00217CD8">
        <w:rPr>
          <w:i/>
          <w:color w:val="0000FF"/>
          <w:sz w:val="28"/>
          <w:szCs w:val="28"/>
        </w:rPr>
        <w:t xml:space="preserve">  </w:t>
      </w:r>
      <w:r w:rsidR="00A06579">
        <w:rPr>
          <w:i/>
          <w:color w:val="0000FF"/>
          <w:sz w:val="28"/>
          <w:szCs w:val="28"/>
        </w:rPr>
        <w:t xml:space="preserve">MINIJI </w:t>
      </w:r>
      <w:r w:rsidR="00735576">
        <w:rPr>
          <w:i/>
          <w:color w:val="0000FF"/>
          <w:sz w:val="28"/>
          <w:szCs w:val="28"/>
        </w:rPr>
        <w:t>14</w:t>
      </w:r>
      <w:r w:rsidR="00A06579">
        <w:rPr>
          <w:i/>
          <w:color w:val="0000FF"/>
          <w:sz w:val="28"/>
          <w:szCs w:val="28"/>
        </w:rPr>
        <w:t xml:space="preserve"> octobre</w:t>
      </w:r>
      <w:r w:rsidR="008C1DE8">
        <w:rPr>
          <w:i/>
          <w:color w:val="0000FF"/>
          <w:sz w:val="28"/>
          <w:szCs w:val="28"/>
        </w:rPr>
        <w:t xml:space="preserve"> </w:t>
      </w:r>
      <w:r w:rsidRPr="00217CD8">
        <w:rPr>
          <w:i/>
          <w:color w:val="0000FF"/>
          <w:sz w:val="28"/>
          <w:szCs w:val="28"/>
        </w:rPr>
        <w:t xml:space="preserve"> 202</w:t>
      </w:r>
      <w:r w:rsidR="00735576">
        <w:rPr>
          <w:i/>
          <w:color w:val="0000FF"/>
          <w:sz w:val="28"/>
          <w:szCs w:val="28"/>
        </w:rPr>
        <w:t>3</w:t>
      </w:r>
    </w:p>
    <w:p w:rsidR="007E75F9" w:rsidRDefault="007E75F9" w:rsidP="00C0740D">
      <w:pPr>
        <w:ind w:left="709"/>
        <w:jc w:val="both"/>
        <w:rPr>
          <w:sz w:val="20"/>
          <w:szCs w:val="20"/>
        </w:rPr>
      </w:pPr>
      <w:r w:rsidRPr="00E55804">
        <w:rPr>
          <w:sz w:val="20"/>
          <w:szCs w:val="20"/>
        </w:rPr>
        <w:t xml:space="preserve">La mention [NP] dans une règle signifie qu’un bateau ne peut pas réclamer (No </w:t>
      </w:r>
      <w:proofErr w:type="spellStart"/>
      <w:r w:rsidRPr="00E55804">
        <w:rPr>
          <w:sz w:val="20"/>
          <w:szCs w:val="20"/>
        </w:rPr>
        <w:t>Protest</w:t>
      </w:r>
      <w:proofErr w:type="spellEnd"/>
      <w:r w:rsidRPr="00E55804">
        <w:rPr>
          <w:sz w:val="20"/>
          <w:szCs w:val="20"/>
        </w:rPr>
        <w:t xml:space="preserve">) contre un autre bateau pour avoir enfreint cette règle. Cela modifie la RCV 60.1(a). </w:t>
      </w:r>
    </w:p>
    <w:p w:rsidR="007E75F9" w:rsidRPr="005971F7" w:rsidRDefault="007E75F9" w:rsidP="00C0740D">
      <w:pPr>
        <w:ind w:left="709"/>
        <w:jc w:val="both"/>
        <w:rPr>
          <w:sz w:val="20"/>
          <w:szCs w:val="20"/>
        </w:rPr>
      </w:pPr>
      <w:r>
        <w:rPr>
          <w:sz w:val="20"/>
          <w:szCs w:val="20"/>
        </w:rPr>
        <w:t>La mention [DP] dans une</w:t>
      </w:r>
      <w:r w:rsidRPr="00C97BBC">
        <w:rPr>
          <w:i/>
          <w:sz w:val="20"/>
          <w:szCs w:val="20"/>
        </w:rPr>
        <w:t xml:space="preserve"> règle</w:t>
      </w:r>
      <w:r>
        <w:rPr>
          <w:sz w:val="20"/>
          <w:szCs w:val="20"/>
        </w:rPr>
        <w:t xml:space="preserve"> signifie que la pénalité pour une infraction à cette</w:t>
      </w:r>
      <w:r w:rsidRPr="00C97BBC">
        <w:rPr>
          <w:i/>
          <w:sz w:val="20"/>
          <w:szCs w:val="20"/>
        </w:rPr>
        <w:t xml:space="preserve"> règle</w:t>
      </w:r>
      <w:r>
        <w:rPr>
          <w:sz w:val="20"/>
          <w:szCs w:val="20"/>
        </w:rPr>
        <w:t xml:space="preserve"> peut, à la discrétion du jury, être inférieure à une disqualification.</w:t>
      </w:r>
    </w:p>
    <w:p w:rsidR="007E75F9" w:rsidRPr="00E55804" w:rsidRDefault="007E75F9" w:rsidP="00C0740D">
      <w:pPr>
        <w:tabs>
          <w:tab w:val="left" w:pos="1384"/>
        </w:tabs>
        <w:ind w:left="108"/>
        <w:jc w:val="both"/>
        <w:rPr>
          <w:sz w:val="20"/>
          <w:szCs w:val="20"/>
        </w:rPr>
      </w:pPr>
    </w:p>
    <w:p w:rsidR="007E75F9" w:rsidRPr="00E55804" w:rsidRDefault="007E75F9" w:rsidP="00C0740D">
      <w:pPr>
        <w:widowControl/>
        <w:tabs>
          <w:tab w:val="left" w:pos="709"/>
        </w:tabs>
        <w:jc w:val="both"/>
        <w:rPr>
          <w:b/>
          <w:sz w:val="20"/>
          <w:szCs w:val="20"/>
        </w:rPr>
      </w:pPr>
      <w:r w:rsidRPr="00E55804">
        <w:rPr>
          <w:b/>
          <w:sz w:val="20"/>
          <w:szCs w:val="20"/>
        </w:rPr>
        <w:t>1</w:t>
      </w:r>
      <w:r w:rsidRPr="00E55804">
        <w:rPr>
          <w:b/>
          <w:sz w:val="20"/>
          <w:szCs w:val="20"/>
        </w:rPr>
        <w:tab/>
        <w:t>REGLES</w:t>
      </w:r>
    </w:p>
    <w:p w:rsidR="007E75F9" w:rsidRDefault="007E75F9" w:rsidP="00C0740D">
      <w:pPr>
        <w:ind w:left="709"/>
        <w:jc w:val="both"/>
        <w:rPr>
          <w:sz w:val="20"/>
          <w:szCs w:val="20"/>
        </w:rPr>
      </w:pPr>
      <w:r w:rsidRPr="00E55804">
        <w:rPr>
          <w:sz w:val="20"/>
          <w:szCs w:val="20"/>
        </w:rPr>
        <w:t xml:space="preserve">L’épreuve est régie par </w:t>
      </w:r>
    </w:p>
    <w:p w:rsidR="007E75F9" w:rsidRPr="00E55804" w:rsidRDefault="00296C70" w:rsidP="00C0740D">
      <w:pPr>
        <w:tabs>
          <w:tab w:val="left" w:pos="709"/>
        </w:tabs>
        <w:jc w:val="both"/>
        <w:rPr>
          <w:sz w:val="20"/>
          <w:szCs w:val="20"/>
        </w:rPr>
      </w:pPr>
      <w:r w:rsidRPr="00E55804">
        <w:rPr>
          <w:b/>
          <w:sz w:val="20"/>
          <w:szCs w:val="20"/>
        </w:rPr>
        <w:t>1.1</w:t>
      </w:r>
      <w:r>
        <w:rPr>
          <w:rFonts w:eastAsia="Times New Roman"/>
          <w:b/>
          <w:sz w:val="20"/>
          <w:szCs w:val="20"/>
        </w:rPr>
        <w:tab/>
      </w:r>
      <w:r w:rsidR="007E75F9">
        <w:rPr>
          <w:sz w:val="20"/>
          <w:szCs w:val="20"/>
        </w:rPr>
        <w:t xml:space="preserve">- </w:t>
      </w:r>
      <w:r w:rsidR="007E75F9" w:rsidRPr="00E55804">
        <w:rPr>
          <w:sz w:val="20"/>
          <w:szCs w:val="20"/>
        </w:rPr>
        <w:t xml:space="preserve">les règles telles que définies dans </w:t>
      </w:r>
      <w:r w:rsidR="007E75F9" w:rsidRPr="00E55804">
        <w:rPr>
          <w:i/>
          <w:sz w:val="20"/>
          <w:szCs w:val="20"/>
        </w:rPr>
        <w:t>Les Règles de Course à la Voile.</w:t>
      </w:r>
    </w:p>
    <w:p w:rsidR="007E75F9" w:rsidRDefault="007E75F9" w:rsidP="00C0740D">
      <w:pPr>
        <w:widowControl/>
        <w:tabs>
          <w:tab w:val="left" w:pos="709"/>
        </w:tabs>
        <w:jc w:val="both"/>
        <w:rPr>
          <w:sz w:val="20"/>
          <w:szCs w:val="20"/>
        </w:rPr>
      </w:pPr>
      <w:r>
        <w:rPr>
          <w:b/>
          <w:sz w:val="20"/>
          <w:szCs w:val="20"/>
        </w:rPr>
        <w:t>1.</w:t>
      </w:r>
      <w:r w:rsidR="009E6121">
        <w:rPr>
          <w:b/>
          <w:sz w:val="20"/>
          <w:szCs w:val="20"/>
        </w:rPr>
        <w:t>2</w:t>
      </w:r>
      <w:r w:rsidRPr="00E55804">
        <w:rPr>
          <w:b/>
          <w:sz w:val="20"/>
          <w:szCs w:val="20"/>
        </w:rPr>
        <w:tab/>
      </w:r>
      <w:r w:rsidRPr="00A67473">
        <w:rPr>
          <w:sz w:val="20"/>
          <w:szCs w:val="20"/>
        </w:rPr>
        <w:t>- les règlements fédéraux</w:t>
      </w:r>
    </w:p>
    <w:p w:rsidR="007E75F9" w:rsidRPr="00E55804" w:rsidRDefault="007E75F9" w:rsidP="00C0740D">
      <w:pPr>
        <w:widowControl/>
        <w:ind w:left="720" w:hanging="720"/>
        <w:jc w:val="both"/>
        <w:rPr>
          <w:i/>
          <w:color w:val="FF0000"/>
          <w:sz w:val="20"/>
          <w:szCs w:val="20"/>
        </w:rPr>
      </w:pPr>
    </w:p>
    <w:p w:rsidR="007E75F9" w:rsidRPr="00E55804" w:rsidRDefault="007E75F9" w:rsidP="00C0740D">
      <w:pPr>
        <w:widowControl/>
        <w:tabs>
          <w:tab w:val="left" w:pos="709"/>
        </w:tabs>
        <w:jc w:val="both"/>
        <w:rPr>
          <w:b/>
          <w:sz w:val="20"/>
          <w:szCs w:val="20"/>
        </w:rPr>
      </w:pPr>
      <w:r w:rsidRPr="00E55804">
        <w:rPr>
          <w:b/>
          <w:sz w:val="20"/>
          <w:szCs w:val="20"/>
        </w:rPr>
        <w:t>2</w:t>
      </w:r>
      <w:r w:rsidRPr="00E55804">
        <w:rPr>
          <w:b/>
          <w:sz w:val="20"/>
          <w:szCs w:val="20"/>
        </w:rPr>
        <w:tab/>
        <w:t>INSTRUCTIONS DE COURSE (IC)</w:t>
      </w:r>
    </w:p>
    <w:p w:rsidR="00851291" w:rsidRPr="00E55804" w:rsidRDefault="007E75F9" w:rsidP="00851291">
      <w:pPr>
        <w:ind w:left="709" w:hanging="709"/>
        <w:jc w:val="both"/>
        <w:rPr>
          <w:i/>
          <w:color w:val="FF3333"/>
          <w:sz w:val="20"/>
          <w:szCs w:val="20"/>
        </w:rPr>
      </w:pPr>
      <w:r w:rsidRPr="00E55804">
        <w:rPr>
          <w:b/>
          <w:sz w:val="20"/>
          <w:szCs w:val="20"/>
        </w:rPr>
        <w:tab/>
      </w:r>
      <w:r w:rsidRPr="00E55804">
        <w:rPr>
          <w:sz w:val="20"/>
          <w:szCs w:val="20"/>
        </w:rPr>
        <w:t>Les IC seront affichées selon la prescription fédérale</w:t>
      </w:r>
      <w:r w:rsidR="00851291">
        <w:rPr>
          <w:sz w:val="20"/>
          <w:szCs w:val="20"/>
        </w:rPr>
        <w:t xml:space="preserve">, </w:t>
      </w:r>
      <w:r w:rsidR="00851291" w:rsidRPr="00C35033">
        <w:rPr>
          <w:sz w:val="20"/>
          <w:szCs w:val="20"/>
        </w:rPr>
        <w:t xml:space="preserve">au moment de la confirmation des inscriptions le jour de la </w:t>
      </w:r>
      <w:r w:rsidR="00851291" w:rsidRPr="00851291">
        <w:rPr>
          <w:sz w:val="20"/>
          <w:szCs w:val="20"/>
        </w:rPr>
        <w:t>régate</w:t>
      </w:r>
      <w:r w:rsidR="00851291" w:rsidRPr="00C35033">
        <w:rPr>
          <w:sz w:val="20"/>
          <w:szCs w:val="20"/>
        </w:rPr>
        <w:t>.</w:t>
      </w:r>
    </w:p>
    <w:p w:rsidR="007E75F9" w:rsidRPr="00E55804" w:rsidRDefault="007E75F9" w:rsidP="00C0740D">
      <w:pPr>
        <w:widowControl/>
        <w:jc w:val="both"/>
        <w:rPr>
          <w:b/>
          <w:sz w:val="20"/>
          <w:szCs w:val="20"/>
        </w:rPr>
      </w:pPr>
    </w:p>
    <w:p w:rsidR="007E75F9" w:rsidRPr="007E75F9" w:rsidRDefault="007E75F9" w:rsidP="00C0740D">
      <w:pPr>
        <w:jc w:val="both"/>
        <w:rPr>
          <w:rFonts w:eastAsia="Times New Roman"/>
          <w:b/>
          <w:sz w:val="20"/>
          <w:szCs w:val="20"/>
        </w:rPr>
      </w:pPr>
      <w:r w:rsidRPr="00E55804">
        <w:rPr>
          <w:b/>
          <w:sz w:val="20"/>
          <w:szCs w:val="20"/>
        </w:rPr>
        <w:t>3</w:t>
      </w:r>
      <w:r w:rsidRPr="007E75F9">
        <w:rPr>
          <w:rFonts w:eastAsia="Times New Roman"/>
          <w:b/>
          <w:sz w:val="20"/>
          <w:szCs w:val="20"/>
        </w:rPr>
        <w:tab/>
      </w:r>
      <w:r w:rsidRPr="00E55804">
        <w:rPr>
          <w:b/>
          <w:sz w:val="20"/>
          <w:szCs w:val="20"/>
        </w:rPr>
        <w:t>COMMUNICATION</w:t>
      </w:r>
    </w:p>
    <w:p w:rsidR="007E75F9" w:rsidRPr="00E55804" w:rsidRDefault="007E75F9" w:rsidP="00C0740D">
      <w:pPr>
        <w:tabs>
          <w:tab w:val="left" w:pos="709"/>
        </w:tabs>
        <w:ind w:left="708" w:hanging="708"/>
        <w:jc w:val="both"/>
        <w:rPr>
          <w:rFonts w:eastAsia="Times New Roman"/>
          <w:sz w:val="20"/>
          <w:szCs w:val="20"/>
        </w:rPr>
      </w:pPr>
      <w:r w:rsidRPr="007E75F9">
        <w:rPr>
          <w:rFonts w:eastAsia="Times New Roman"/>
          <w:b/>
          <w:sz w:val="20"/>
          <w:szCs w:val="20"/>
        </w:rPr>
        <w:tab/>
      </w:r>
      <w:r w:rsidRPr="00E55804">
        <w:rPr>
          <w:sz w:val="20"/>
          <w:szCs w:val="20"/>
        </w:rPr>
        <w:t xml:space="preserve">[DP] </w:t>
      </w:r>
      <w:r>
        <w:rPr>
          <w:color w:val="000000"/>
          <w:sz w:val="20"/>
          <w:szCs w:val="20"/>
        </w:rPr>
        <w:t>[NP]</w:t>
      </w:r>
      <w:r w:rsidRPr="00E55804">
        <w:rPr>
          <w:sz w:val="20"/>
          <w:szCs w:val="20"/>
        </w:rPr>
        <w:t xml:space="preserve"> Pendant qu’il est en course sauf en cas d’urgence, un bateau ne doit ni émettre ni recevoir de données vocales ou de données qui ne sont pas disponibles pour tous les bateaux.  </w:t>
      </w:r>
    </w:p>
    <w:p w:rsidR="007E75F9" w:rsidRPr="00E55804" w:rsidRDefault="007E75F9" w:rsidP="00C0740D">
      <w:pPr>
        <w:jc w:val="both"/>
        <w:rPr>
          <w:b/>
          <w:sz w:val="20"/>
          <w:szCs w:val="20"/>
        </w:rPr>
      </w:pPr>
    </w:p>
    <w:p w:rsidR="007E75F9" w:rsidRPr="007E75F9" w:rsidRDefault="007E75F9" w:rsidP="00C0740D">
      <w:pPr>
        <w:keepNext/>
        <w:keepLines/>
        <w:jc w:val="both"/>
        <w:rPr>
          <w:rFonts w:eastAsia="Times New Roman"/>
          <w:b/>
          <w:sz w:val="20"/>
          <w:szCs w:val="20"/>
        </w:rPr>
      </w:pPr>
      <w:r w:rsidRPr="00E55804">
        <w:rPr>
          <w:b/>
          <w:sz w:val="20"/>
          <w:szCs w:val="20"/>
        </w:rPr>
        <w:t>4</w:t>
      </w:r>
      <w:r w:rsidRPr="007E75F9">
        <w:rPr>
          <w:rFonts w:eastAsia="Times New Roman"/>
          <w:b/>
          <w:sz w:val="20"/>
          <w:szCs w:val="20"/>
        </w:rPr>
        <w:tab/>
      </w:r>
      <w:r w:rsidRPr="00E55804">
        <w:rPr>
          <w:b/>
          <w:sz w:val="20"/>
          <w:szCs w:val="20"/>
        </w:rPr>
        <w:t>ADMISSIBILITÉ ET INSCRIPTION</w:t>
      </w:r>
    </w:p>
    <w:p w:rsidR="00C54877" w:rsidRDefault="007E75F9" w:rsidP="004D4505">
      <w:pPr>
        <w:ind w:left="720" w:hanging="720"/>
        <w:jc w:val="both"/>
        <w:rPr>
          <w:i/>
          <w:color w:val="0000FF"/>
          <w:sz w:val="20"/>
          <w:szCs w:val="20"/>
        </w:rPr>
      </w:pPr>
      <w:r w:rsidRPr="00E55804">
        <w:rPr>
          <w:b/>
          <w:sz w:val="20"/>
          <w:szCs w:val="20"/>
        </w:rPr>
        <w:t>4.1</w:t>
      </w:r>
      <w:r w:rsidRPr="00E55804">
        <w:rPr>
          <w:rFonts w:eastAsia="Times New Roman"/>
          <w:i/>
          <w:color w:val="FF0000"/>
          <w:sz w:val="20"/>
          <w:szCs w:val="20"/>
        </w:rPr>
        <w:tab/>
      </w:r>
      <w:bookmarkStart w:id="0" w:name="_Hlk61963513"/>
      <w:r w:rsidRPr="00E55804">
        <w:rPr>
          <w:sz w:val="20"/>
          <w:szCs w:val="20"/>
        </w:rPr>
        <w:t xml:space="preserve">L’épreuve est </w:t>
      </w:r>
      <w:r w:rsidRPr="00AB07BA">
        <w:rPr>
          <w:b/>
          <w:color w:val="FF0000"/>
          <w:sz w:val="20"/>
          <w:szCs w:val="20"/>
        </w:rPr>
        <w:t xml:space="preserve">ouverte </w:t>
      </w:r>
      <w:r w:rsidR="00AB07BA" w:rsidRPr="00AB07BA">
        <w:rPr>
          <w:b/>
          <w:color w:val="FF0000"/>
          <w:sz w:val="20"/>
          <w:szCs w:val="20"/>
        </w:rPr>
        <w:t>uniquement aux femmes</w:t>
      </w:r>
      <w:r w:rsidR="00AB07BA">
        <w:rPr>
          <w:sz w:val="20"/>
          <w:szCs w:val="20"/>
        </w:rPr>
        <w:t xml:space="preserve"> et se courra sur support </w:t>
      </w:r>
      <w:r w:rsidRPr="00E55804">
        <w:rPr>
          <w:color w:val="000000"/>
          <w:sz w:val="20"/>
          <w:szCs w:val="20"/>
        </w:rPr>
        <w:t xml:space="preserve"> </w:t>
      </w:r>
      <w:bookmarkEnd w:id="0"/>
      <w:r w:rsidR="004D4505" w:rsidRPr="00C54877">
        <w:rPr>
          <w:b/>
          <w:i/>
          <w:color w:val="0000FF"/>
          <w:sz w:val="20"/>
          <w:szCs w:val="20"/>
        </w:rPr>
        <w:t>MINIJI</w:t>
      </w:r>
      <w:r w:rsidR="004D4505">
        <w:rPr>
          <w:i/>
          <w:color w:val="0000FF"/>
          <w:sz w:val="20"/>
          <w:szCs w:val="20"/>
        </w:rPr>
        <w:t xml:space="preserve">  </w:t>
      </w:r>
    </w:p>
    <w:p w:rsidR="003849EA" w:rsidRDefault="003849EA" w:rsidP="003849EA">
      <w:pPr>
        <w:jc w:val="both"/>
        <w:rPr>
          <w:bCs/>
          <w:sz w:val="20"/>
          <w:szCs w:val="20"/>
        </w:rPr>
      </w:pPr>
      <w:r w:rsidRPr="003849EA">
        <w:rPr>
          <w:b/>
          <w:sz w:val="20"/>
          <w:szCs w:val="20"/>
        </w:rPr>
        <w:t xml:space="preserve">4.2 </w:t>
      </w:r>
      <w:r>
        <w:rPr>
          <w:b/>
          <w:sz w:val="20"/>
          <w:szCs w:val="20"/>
        </w:rPr>
        <w:t xml:space="preserve">      </w:t>
      </w:r>
      <w:r w:rsidR="00C54877" w:rsidRPr="003849EA">
        <w:rPr>
          <w:bCs/>
          <w:sz w:val="20"/>
          <w:szCs w:val="20"/>
        </w:rPr>
        <w:t xml:space="preserve">Le CVSQ mettra </w:t>
      </w:r>
      <w:r w:rsidR="008E530D">
        <w:rPr>
          <w:bCs/>
          <w:sz w:val="20"/>
          <w:szCs w:val="20"/>
        </w:rPr>
        <w:t>à</w:t>
      </w:r>
      <w:r w:rsidR="00C54877" w:rsidRPr="003849EA">
        <w:rPr>
          <w:bCs/>
          <w:sz w:val="20"/>
          <w:szCs w:val="20"/>
        </w:rPr>
        <w:t xml:space="preserve"> disposition pour les coureurs </w:t>
      </w:r>
      <w:r w:rsidR="00C54877" w:rsidRPr="00851291">
        <w:rPr>
          <w:bCs/>
          <w:sz w:val="20"/>
          <w:szCs w:val="20"/>
        </w:rPr>
        <w:t>intéressés</w:t>
      </w:r>
      <w:r w:rsidR="00C54877" w:rsidRPr="003849EA">
        <w:rPr>
          <w:bCs/>
          <w:sz w:val="20"/>
          <w:szCs w:val="20"/>
        </w:rPr>
        <w:t xml:space="preserve"> sa flotte collective (voir § </w:t>
      </w:r>
      <w:r w:rsidR="00A35E8E">
        <w:rPr>
          <w:bCs/>
          <w:sz w:val="20"/>
          <w:szCs w:val="20"/>
        </w:rPr>
        <w:t>1</w:t>
      </w:r>
      <w:r w:rsidR="00180555">
        <w:rPr>
          <w:bCs/>
          <w:sz w:val="20"/>
          <w:szCs w:val="20"/>
        </w:rPr>
        <w:t>2</w:t>
      </w:r>
      <w:r w:rsidR="00C54877" w:rsidRPr="003849EA">
        <w:rPr>
          <w:bCs/>
          <w:sz w:val="20"/>
          <w:szCs w:val="20"/>
        </w:rPr>
        <w:t xml:space="preserve"> sur les conditions </w:t>
      </w:r>
      <w:r>
        <w:rPr>
          <w:bCs/>
          <w:sz w:val="20"/>
          <w:szCs w:val="20"/>
        </w:rPr>
        <w:t xml:space="preserve">  </w:t>
      </w:r>
    </w:p>
    <w:p w:rsidR="007E75F9" w:rsidRPr="003849EA" w:rsidRDefault="003849EA" w:rsidP="003849EA">
      <w:pPr>
        <w:jc w:val="both"/>
        <w:rPr>
          <w:bCs/>
          <w:sz w:val="20"/>
          <w:szCs w:val="20"/>
        </w:rPr>
      </w:pPr>
      <w:r>
        <w:rPr>
          <w:bCs/>
          <w:sz w:val="20"/>
          <w:szCs w:val="20"/>
        </w:rPr>
        <w:t xml:space="preserve">             </w:t>
      </w:r>
      <w:proofErr w:type="gramStart"/>
      <w:r w:rsidR="00C54877" w:rsidRPr="003849EA">
        <w:rPr>
          <w:bCs/>
          <w:sz w:val="20"/>
          <w:szCs w:val="20"/>
        </w:rPr>
        <w:t>de</w:t>
      </w:r>
      <w:proofErr w:type="gramEnd"/>
      <w:r w:rsidR="00C54877" w:rsidRPr="003849EA">
        <w:rPr>
          <w:bCs/>
          <w:sz w:val="20"/>
          <w:szCs w:val="20"/>
        </w:rPr>
        <w:t xml:space="preserve"> </w:t>
      </w:r>
      <w:r w:rsidR="008E530D" w:rsidRPr="003849EA">
        <w:rPr>
          <w:bCs/>
          <w:sz w:val="20"/>
          <w:szCs w:val="20"/>
        </w:rPr>
        <w:t>réservations</w:t>
      </w:r>
      <w:r w:rsidR="00C54877" w:rsidRPr="003849EA">
        <w:rPr>
          <w:bCs/>
          <w:sz w:val="20"/>
          <w:szCs w:val="20"/>
        </w:rPr>
        <w:t>)</w:t>
      </w:r>
    </w:p>
    <w:p w:rsidR="00AB07BA" w:rsidRDefault="003849EA" w:rsidP="003849EA">
      <w:pPr>
        <w:widowControl/>
        <w:suppressAutoHyphens w:val="0"/>
        <w:autoSpaceDE w:val="0"/>
        <w:autoSpaceDN w:val="0"/>
        <w:adjustRightInd w:val="0"/>
        <w:rPr>
          <w:sz w:val="20"/>
          <w:szCs w:val="20"/>
          <w:lang w:bidi="ar-SA"/>
        </w:rPr>
      </w:pPr>
      <w:r w:rsidRPr="00B509E6">
        <w:rPr>
          <w:b/>
          <w:sz w:val="20"/>
          <w:szCs w:val="20"/>
          <w:lang w:bidi="ar-SA"/>
        </w:rPr>
        <w:t>4.3</w:t>
      </w:r>
      <w:r>
        <w:rPr>
          <w:sz w:val="20"/>
          <w:szCs w:val="20"/>
          <w:lang w:bidi="ar-SA"/>
        </w:rPr>
        <w:t xml:space="preserve">        Pour faciliter leur accueil et l’organisation, il est demandé aux concurrent</w:t>
      </w:r>
      <w:r w:rsidR="00AB07BA">
        <w:rPr>
          <w:sz w:val="20"/>
          <w:szCs w:val="20"/>
          <w:lang w:bidi="ar-SA"/>
        </w:rPr>
        <w:t>e</w:t>
      </w:r>
      <w:r>
        <w:rPr>
          <w:sz w:val="20"/>
          <w:szCs w:val="20"/>
          <w:lang w:bidi="ar-SA"/>
        </w:rPr>
        <w:t xml:space="preserve">s de se préinscrire </w:t>
      </w:r>
      <w:r w:rsidR="00AB07BA">
        <w:rPr>
          <w:sz w:val="20"/>
          <w:szCs w:val="20"/>
          <w:lang w:bidi="ar-SA"/>
        </w:rPr>
        <w:t xml:space="preserve">en envoyant  </w:t>
      </w:r>
    </w:p>
    <w:p w:rsidR="003F2C12" w:rsidRDefault="00AB07BA" w:rsidP="003849EA">
      <w:pPr>
        <w:widowControl/>
        <w:suppressAutoHyphens w:val="0"/>
        <w:autoSpaceDE w:val="0"/>
        <w:autoSpaceDN w:val="0"/>
        <w:adjustRightInd w:val="0"/>
        <w:rPr>
          <w:sz w:val="20"/>
          <w:szCs w:val="20"/>
          <w:lang w:bidi="ar-SA"/>
        </w:rPr>
      </w:pPr>
      <w:r>
        <w:rPr>
          <w:sz w:val="20"/>
          <w:szCs w:val="20"/>
          <w:lang w:bidi="ar-SA"/>
        </w:rPr>
        <w:t xml:space="preserve">             </w:t>
      </w:r>
      <w:proofErr w:type="gramStart"/>
      <w:r>
        <w:rPr>
          <w:sz w:val="20"/>
          <w:szCs w:val="20"/>
          <w:lang w:bidi="ar-SA"/>
        </w:rPr>
        <w:t>un</w:t>
      </w:r>
      <w:proofErr w:type="gramEnd"/>
      <w:r>
        <w:rPr>
          <w:sz w:val="20"/>
          <w:szCs w:val="20"/>
          <w:lang w:bidi="ar-SA"/>
        </w:rPr>
        <w:t xml:space="preserve"> mail à  </w:t>
      </w:r>
      <w:hyperlink r:id="rId11" w:history="1">
        <w:r w:rsidRPr="00AB07BA">
          <w:rPr>
            <w:rStyle w:val="Lienhypertexte"/>
            <w:sz w:val="20"/>
            <w:szCs w:val="20"/>
            <w:lang w:bidi="ar-SA"/>
          </w:rPr>
          <w:t>veronique.aumont@gmail.com</w:t>
        </w:r>
        <w:r w:rsidR="003F2C12" w:rsidRPr="00AB07BA">
          <w:rPr>
            <w:rStyle w:val="Lienhypertexte"/>
            <w:sz w:val="20"/>
            <w:szCs w:val="20"/>
            <w:lang w:bidi="ar-SA"/>
          </w:rPr>
          <w:t xml:space="preserve"> </w:t>
        </w:r>
      </w:hyperlink>
      <w:r w:rsidR="003F2C12">
        <w:rPr>
          <w:sz w:val="20"/>
          <w:szCs w:val="20"/>
          <w:lang w:bidi="ar-SA"/>
        </w:rPr>
        <w:t xml:space="preserve"> </w:t>
      </w:r>
    </w:p>
    <w:p w:rsidR="003849EA" w:rsidRDefault="003F2C12" w:rsidP="003849EA">
      <w:pPr>
        <w:widowControl/>
        <w:suppressAutoHyphens w:val="0"/>
        <w:autoSpaceDE w:val="0"/>
        <w:autoSpaceDN w:val="0"/>
        <w:adjustRightInd w:val="0"/>
        <w:rPr>
          <w:sz w:val="20"/>
          <w:szCs w:val="20"/>
          <w:lang w:bidi="ar-SA"/>
        </w:rPr>
      </w:pPr>
      <w:r>
        <w:rPr>
          <w:sz w:val="20"/>
          <w:szCs w:val="20"/>
          <w:lang w:bidi="ar-SA"/>
        </w:rPr>
        <w:t xml:space="preserve">             </w:t>
      </w:r>
      <w:r w:rsidR="00B509E6">
        <w:rPr>
          <w:sz w:val="20"/>
          <w:szCs w:val="20"/>
          <w:lang w:bidi="ar-SA"/>
        </w:rPr>
        <w:t>Les concurrent</w:t>
      </w:r>
      <w:r w:rsidR="00AB07BA">
        <w:rPr>
          <w:sz w:val="20"/>
          <w:szCs w:val="20"/>
          <w:lang w:bidi="ar-SA"/>
        </w:rPr>
        <w:t>e</w:t>
      </w:r>
      <w:r w:rsidR="00B509E6">
        <w:rPr>
          <w:sz w:val="20"/>
          <w:szCs w:val="20"/>
          <w:lang w:bidi="ar-SA"/>
        </w:rPr>
        <w:t xml:space="preserve">s devront </w:t>
      </w:r>
      <w:r w:rsidR="007D4E59">
        <w:rPr>
          <w:sz w:val="20"/>
          <w:szCs w:val="20"/>
          <w:lang w:bidi="ar-SA"/>
        </w:rPr>
        <w:t>émarger</w:t>
      </w:r>
      <w:r w:rsidR="00B509E6">
        <w:rPr>
          <w:sz w:val="20"/>
          <w:szCs w:val="20"/>
          <w:lang w:bidi="ar-SA"/>
        </w:rPr>
        <w:t xml:space="preserve"> </w:t>
      </w:r>
      <w:r w:rsidR="003849EA">
        <w:rPr>
          <w:sz w:val="20"/>
          <w:szCs w:val="20"/>
          <w:lang w:bidi="ar-SA"/>
        </w:rPr>
        <w:t xml:space="preserve"> leur inscription </w:t>
      </w:r>
      <w:r w:rsidR="00180555">
        <w:rPr>
          <w:sz w:val="20"/>
          <w:szCs w:val="20"/>
          <w:lang w:bidi="ar-SA"/>
        </w:rPr>
        <w:t xml:space="preserve">le matin de la </w:t>
      </w:r>
      <w:proofErr w:type="gramStart"/>
      <w:r w:rsidR="00180555">
        <w:rPr>
          <w:sz w:val="20"/>
          <w:szCs w:val="20"/>
          <w:lang w:bidi="ar-SA"/>
        </w:rPr>
        <w:t xml:space="preserve">régate  </w:t>
      </w:r>
      <w:r w:rsidR="007D4E59">
        <w:rPr>
          <w:sz w:val="20"/>
          <w:szCs w:val="20"/>
          <w:lang w:bidi="ar-SA"/>
        </w:rPr>
        <w:t>.</w:t>
      </w:r>
      <w:proofErr w:type="gramEnd"/>
    </w:p>
    <w:p w:rsidR="00D3686E" w:rsidRPr="000A1E7E" w:rsidRDefault="00C54877" w:rsidP="00D3686E">
      <w:pPr>
        <w:widowControl/>
        <w:shd w:val="clear" w:color="auto" w:fill="FFFFFF"/>
        <w:suppressAutoHyphens w:val="0"/>
        <w:rPr>
          <w:rFonts w:ascii="Times New Roman" w:eastAsia="Times New Roman" w:hAnsi="Times New Roman" w:cs="Times New Roman"/>
          <w:lang w:eastAsia="fr-FR" w:bidi="ar-SA"/>
        </w:rPr>
      </w:pPr>
      <w:r>
        <w:rPr>
          <w:b/>
          <w:sz w:val="20"/>
          <w:szCs w:val="20"/>
        </w:rPr>
        <w:t>4</w:t>
      </w:r>
      <w:r w:rsidR="007E75F9" w:rsidRPr="00E55804">
        <w:rPr>
          <w:b/>
          <w:sz w:val="20"/>
          <w:szCs w:val="20"/>
        </w:rPr>
        <w:t>.</w:t>
      </w:r>
      <w:r w:rsidR="00A35E8E">
        <w:rPr>
          <w:b/>
          <w:sz w:val="20"/>
          <w:szCs w:val="20"/>
        </w:rPr>
        <w:t>4</w:t>
      </w:r>
      <w:r w:rsidR="007E75F9" w:rsidRPr="007E75F9">
        <w:rPr>
          <w:rFonts w:eastAsia="Times New Roman"/>
          <w:i/>
          <w:color w:val="FF0000"/>
          <w:sz w:val="20"/>
          <w:szCs w:val="20"/>
        </w:rPr>
        <w:tab/>
      </w:r>
      <w:r w:rsidR="007E75F9" w:rsidRPr="007E75F9">
        <w:rPr>
          <w:bCs/>
          <w:sz w:val="20"/>
          <w:szCs w:val="20"/>
        </w:rPr>
        <w:t xml:space="preserve">Documents exigibles à </w:t>
      </w:r>
      <w:r w:rsidRPr="007E75F9">
        <w:rPr>
          <w:bCs/>
          <w:sz w:val="20"/>
          <w:szCs w:val="20"/>
        </w:rPr>
        <w:t>l’inscription:</w:t>
      </w:r>
      <w:r w:rsidR="00D3686E" w:rsidRPr="00D3686E">
        <w:rPr>
          <w:bCs/>
          <w:sz w:val="20"/>
          <w:szCs w:val="20"/>
        </w:rPr>
        <w:t xml:space="preserve"> </w:t>
      </w:r>
    </w:p>
    <w:p w:rsidR="00D3686E" w:rsidRPr="007543CB" w:rsidRDefault="00D3686E" w:rsidP="00D3686E">
      <w:pPr>
        <w:widowControl/>
        <w:shd w:val="clear" w:color="auto" w:fill="FFFFFF"/>
        <w:suppressAutoHyphens w:val="0"/>
        <w:ind w:left="426"/>
        <w:rPr>
          <w:rFonts w:ascii="Times New Roman" w:eastAsia="Times New Roman" w:hAnsi="Times New Roman" w:cs="Times New Roman"/>
          <w:lang w:eastAsia="fr-FR" w:bidi="ar-SA"/>
        </w:rPr>
      </w:pPr>
      <w:r>
        <w:rPr>
          <w:rFonts w:eastAsia="Times New Roman"/>
          <w:sz w:val="20"/>
          <w:szCs w:val="20"/>
          <w:lang w:eastAsia="fr-FR" w:bidi="ar-SA"/>
        </w:rPr>
        <w:t>a)</w:t>
      </w:r>
      <w:r w:rsidRPr="007543CB">
        <w:rPr>
          <w:rFonts w:eastAsia="Times New Roman"/>
          <w:sz w:val="20"/>
          <w:szCs w:val="20"/>
          <w:lang w:eastAsia="fr-FR" w:bidi="ar-SA"/>
        </w:rPr>
        <w:t>Pour chaque concurrent </w:t>
      </w:r>
      <w:r w:rsidRPr="001E1A05">
        <w:rPr>
          <w:rFonts w:eastAsia="Times New Roman"/>
          <w:b/>
          <w:sz w:val="20"/>
          <w:szCs w:val="20"/>
          <w:u w:val="single"/>
          <w:lang w:eastAsia="fr-FR" w:bidi="ar-SA"/>
        </w:rPr>
        <w:t>majeur</w:t>
      </w:r>
      <w:r w:rsidRPr="007543CB">
        <w:rPr>
          <w:rFonts w:eastAsia="Times New Roman"/>
          <w:sz w:val="20"/>
          <w:szCs w:val="20"/>
          <w:lang w:eastAsia="fr-FR" w:bidi="ar-SA"/>
        </w:rPr>
        <w:t xml:space="preserve"> en possession d’une Licence Club </w:t>
      </w:r>
      <w:proofErr w:type="spellStart"/>
      <w:r w:rsidRPr="007543CB">
        <w:rPr>
          <w:rFonts w:eastAsia="Times New Roman"/>
          <w:sz w:val="20"/>
          <w:szCs w:val="20"/>
          <w:lang w:eastAsia="fr-FR" w:bidi="ar-SA"/>
        </w:rPr>
        <w:t>FFVoile</w:t>
      </w:r>
      <w:proofErr w:type="spellEnd"/>
      <w:r w:rsidRPr="007543CB">
        <w:rPr>
          <w:rFonts w:eastAsia="Times New Roman"/>
          <w:sz w:val="20"/>
          <w:szCs w:val="20"/>
          <w:lang w:eastAsia="fr-FR" w:bidi="ar-SA"/>
        </w:rPr>
        <w:t xml:space="preserve">, la licence Club </w:t>
      </w:r>
      <w:proofErr w:type="spellStart"/>
      <w:r w:rsidRPr="007543CB">
        <w:rPr>
          <w:rFonts w:eastAsia="Times New Roman"/>
          <w:sz w:val="20"/>
          <w:szCs w:val="20"/>
          <w:lang w:eastAsia="fr-FR" w:bidi="ar-SA"/>
        </w:rPr>
        <w:t>FFVoile</w:t>
      </w:r>
      <w:proofErr w:type="spellEnd"/>
      <w:r w:rsidRPr="007543CB">
        <w:rPr>
          <w:rFonts w:ascii="Times New Roman" w:eastAsia="Times New Roman" w:hAnsi="Times New Roman" w:cs="Times New Roman"/>
          <w:lang w:eastAsia="fr-FR" w:bidi="ar-SA"/>
        </w:rPr>
        <w:t> </w:t>
      </w:r>
      <w:r w:rsidRPr="007543CB">
        <w:rPr>
          <w:rFonts w:eastAsia="Times New Roman"/>
          <w:sz w:val="20"/>
          <w:szCs w:val="20"/>
          <w:lang w:eastAsia="fr-FR" w:bidi="ar-SA"/>
        </w:rPr>
        <w:t>mention “</w:t>
      </w:r>
      <w:r w:rsidRPr="001E1A05">
        <w:rPr>
          <w:rFonts w:eastAsia="Times New Roman"/>
          <w:b/>
          <w:sz w:val="20"/>
          <w:szCs w:val="20"/>
          <w:lang w:eastAsia="fr-FR" w:bidi="ar-SA"/>
        </w:rPr>
        <w:t>compétition” ou “pratiquant</w:t>
      </w:r>
      <w:r w:rsidRPr="007543CB">
        <w:rPr>
          <w:rFonts w:eastAsia="Times New Roman"/>
          <w:sz w:val="20"/>
          <w:szCs w:val="20"/>
          <w:lang w:eastAsia="fr-FR" w:bidi="ar-SA"/>
        </w:rPr>
        <w:t>”  </w:t>
      </w:r>
    </w:p>
    <w:p w:rsidR="00D3686E" w:rsidRPr="007543CB" w:rsidRDefault="00D3686E" w:rsidP="00D3686E">
      <w:pPr>
        <w:widowControl/>
        <w:shd w:val="clear" w:color="auto" w:fill="FFFFFF"/>
        <w:tabs>
          <w:tab w:val="num" w:pos="709"/>
        </w:tabs>
        <w:suppressAutoHyphens w:val="0"/>
        <w:ind w:left="709" w:hanging="283"/>
        <w:rPr>
          <w:rFonts w:ascii="Times New Roman" w:eastAsia="Times New Roman" w:hAnsi="Times New Roman" w:cs="Times New Roman"/>
          <w:lang w:eastAsia="fr-FR" w:bidi="ar-SA"/>
        </w:rPr>
      </w:pPr>
      <w:r>
        <w:rPr>
          <w:rFonts w:eastAsia="Times New Roman"/>
          <w:sz w:val="20"/>
          <w:szCs w:val="20"/>
          <w:lang w:eastAsia="fr-FR" w:bidi="ar-SA"/>
        </w:rPr>
        <w:t xml:space="preserve">     </w:t>
      </w:r>
      <w:r w:rsidRPr="007543CB">
        <w:rPr>
          <w:rFonts w:eastAsia="Times New Roman"/>
          <w:sz w:val="20"/>
          <w:szCs w:val="20"/>
          <w:lang w:eastAsia="fr-FR" w:bidi="ar-SA"/>
        </w:rPr>
        <w:t>Pour chaque concurrent </w:t>
      </w:r>
      <w:r w:rsidRPr="001E1A05">
        <w:rPr>
          <w:rFonts w:eastAsia="Times New Roman"/>
          <w:b/>
          <w:sz w:val="20"/>
          <w:szCs w:val="20"/>
          <w:u w:val="single"/>
          <w:lang w:eastAsia="fr-FR" w:bidi="ar-SA"/>
        </w:rPr>
        <w:t>mineur</w:t>
      </w:r>
      <w:r w:rsidRPr="007543CB">
        <w:rPr>
          <w:rFonts w:eastAsia="Times New Roman"/>
          <w:sz w:val="20"/>
          <w:szCs w:val="20"/>
          <w:lang w:eastAsia="fr-FR" w:bidi="ar-SA"/>
        </w:rPr>
        <w:t xml:space="preserve"> en possession d’une Licence Club </w:t>
      </w:r>
      <w:proofErr w:type="spellStart"/>
      <w:r w:rsidRPr="007543CB">
        <w:rPr>
          <w:rFonts w:eastAsia="Times New Roman"/>
          <w:sz w:val="20"/>
          <w:szCs w:val="20"/>
          <w:lang w:eastAsia="fr-FR" w:bidi="ar-SA"/>
        </w:rPr>
        <w:t>FFVoile</w:t>
      </w:r>
      <w:proofErr w:type="spellEnd"/>
      <w:r w:rsidRPr="007543CB">
        <w:rPr>
          <w:rFonts w:eastAsia="Times New Roman"/>
          <w:sz w:val="20"/>
          <w:szCs w:val="20"/>
          <w:lang w:eastAsia="fr-FR" w:bidi="ar-SA"/>
        </w:rPr>
        <w:t xml:space="preserve"> :</w:t>
      </w:r>
    </w:p>
    <w:p w:rsidR="00D3686E" w:rsidRPr="0037255B" w:rsidRDefault="00D3686E" w:rsidP="00D3686E">
      <w:pPr>
        <w:widowControl/>
        <w:numPr>
          <w:ilvl w:val="0"/>
          <w:numId w:val="8"/>
        </w:numPr>
        <w:shd w:val="clear" w:color="auto" w:fill="FFFFFF"/>
        <w:tabs>
          <w:tab w:val="clear" w:pos="1080"/>
          <w:tab w:val="num" w:pos="709"/>
          <w:tab w:val="left" w:pos="1134"/>
        </w:tabs>
        <w:suppressAutoHyphens w:val="0"/>
        <w:ind w:left="709" w:hanging="283"/>
        <w:rPr>
          <w:rFonts w:ascii="Calibri" w:eastAsia="Times New Roman" w:hAnsi="Calibri" w:cs="Calibri"/>
          <w:color w:val="000000"/>
          <w:sz w:val="22"/>
          <w:szCs w:val="22"/>
          <w:lang w:eastAsia="fr-FR" w:bidi="ar-SA"/>
        </w:rPr>
      </w:pPr>
      <w:r w:rsidRPr="007543CB">
        <w:rPr>
          <w:rFonts w:eastAsia="Times New Roman"/>
          <w:sz w:val="20"/>
          <w:szCs w:val="20"/>
          <w:lang w:eastAsia="fr-FR" w:bidi="ar-SA"/>
        </w:rPr>
        <w:t xml:space="preserve">la licence Club </w:t>
      </w:r>
      <w:proofErr w:type="spellStart"/>
      <w:r w:rsidRPr="007543CB">
        <w:rPr>
          <w:rFonts w:eastAsia="Times New Roman"/>
          <w:sz w:val="20"/>
          <w:szCs w:val="20"/>
          <w:lang w:eastAsia="fr-FR" w:bidi="ar-SA"/>
        </w:rPr>
        <w:t>FFVoile</w:t>
      </w:r>
      <w:proofErr w:type="spellEnd"/>
      <w:r w:rsidRPr="007543CB">
        <w:rPr>
          <w:rFonts w:eastAsia="Times New Roman"/>
          <w:sz w:val="20"/>
          <w:szCs w:val="20"/>
          <w:lang w:eastAsia="fr-FR" w:bidi="ar-SA"/>
        </w:rPr>
        <w:t xml:space="preserve"> mention </w:t>
      </w:r>
      <w:r w:rsidRPr="001E1A05">
        <w:rPr>
          <w:rFonts w:eastAsia="Times New Roman"/>
          <w:b/>
          <w:color w:val="000000"/>
          <w:sz w:val="20"/>
          <w:szCs w:val="20"/>
          <w:lang w:eastAsia="fr-FR" w:bidi="ar-SA"/>
        </w:rPr>
        <w:t>« compétition</w:t>
      </w:r>
      <w:r w:rsidRPr="0037255B">
        <w:rPr>
          <w:rFonts w:eastAsia="Times New Roman"/>
          <w:color w:val="000000"/>
          <w:sz w:val="20"/>
          <w:szCs w:val="20"/>
          <w:lang w:eastAsia="fr-FR" w:bidi="ar-SA"/>
        </w:rPr>
        <w:t xml:space="preserve"> » valide</w:t>
      </w:r>
    </w:p>
    <w:p w:rsidR="00D3686E" w:rsidRPr="0037255B" w:rsidRDefault="00D3686E" w:rsidP="00D3686E">
      <w:pPr>
        <w:widowControl/>
        <w:shd w:val="clear" w:color="auto" w:fill="FFFFFF"/>
        <w:tabs>
          <w:tab w:val="num" w:pos="709"/>
          <w:tab w:val="left" w:pos="1134"/>
        </w:tabs>
        <w:suppressAutoHyphens w:val="0"/>
        <w:ind w:left="709" w:hanging="283"/>
        <w:rPr>
          <w:rFonts w:ascii="Calibri" w:eastAsia="Times New Roman" w:hAnsi="Calibri" w:cs="Calibri"/>
          <w:color w:val="000000"/>
          <w:sz w:val="22"/>
          <w:szCs w:val="22"/>
          <w:lang w:eastAsia="fr-FR" w:bidi="ar-SA"/>
        </w:rPr>
      </w:pPr>
      <w:r>
        <w:rPr>
          <w:rFonts w:eastAsia="Times New Roman"/>
          <w:color w:val="000000"/>
          <w:sz w:val="20"/>
          <w:szCs w:val="20"/>
          <w:lang w:eastAsia="fr-FR" w:bidi="ar-SA"/>
        </w:rPr>
        <w:t xml:space="preserve">     </w:t>
      </w:r>
      <w:proofErr w:type="gramStart"/>
      <w:r w:rsidRPr="0037255B">
        <w:rPr>
          <w:rFonts w:eastAsia="Times New Roman"/>
          <w:color w:val="000000"/>
          <w:sz w:val="20"/>
          <w:szCs w:val="20"/>
          <w:lang w:eastAsia="fr-FR" w:bidi="ar-SA"/>
        </w:rPr>
        <w:t>ou</w:t>
      </w:r>
      <w:proofErr w:type="gramEnd"/>
      <w:r w:rsidRPr="0037255B">
        <w:rPr>
          <w:rFonts w:eastAsia="Times New Roman"/>
          <w:color w:val="000000"/>
          <w:sz w:val="20"/>
          <w:szCs w:val="20"/>
          <w:lang w:eastAsia="fr-FR" w:bidi="ar-SA"/>
        </w:rPr>
        <w:t> </w:t>
      </w:r>
    </w:p>
    <w:p w:rsidR="00D3686E" w:rsidRPr="0037255B" w:rsidRDefault="00D3686E" w:rsidP="00D3686E">
      <w:pPr>
        <w:widowControl/>
        <w:numPr>
          <w:ilvl w:val="0"/>
          <w:numId w:val="9"/>
        </w:numPr>
        <w:shd w:val="clear" w:color="auto" w:fill="FFFFFF"/>
        <w:tabs>
          <w:tab w:val="clear" w:pos="1080"/>
          <w:tab w:val="num" w:pos="709"/>
          <w:tab w:val="left" w:pos="1134"/>
        </w:tabs>
        <w:suppressAutoHyphens w:val="0"/>
        <w:ind w:left="709" w:hanging="283"/>
        <w:rPr>
          <w:rFonts w:ascii="Calibri" w:eastAsia="Times New Roman" w:hAnsi="Calibri" w:cs="Calibri"/>
          <w:color w:val="000000"/>
          <w:sz w:val="22"/>
          <w:szCs w:val="22"/>
          <w:lang w:eastAsia="fr-FR" w:bidi="ar-SA"/>
        </w:rPr>
      </w:pPr>
      <w:r w:rsidRPr="0037255B">
        <w:rPr>
          <w:rFonts w:eastAsia="Times New Roman"/>
          <w:color w:val="000000"/>
          <w:sz w:val="20"/>
          <w:szCs w:val="20"/>
          <w:lang w:eastAsia="fr-FR" w:bidi="ar-SA"/>
        </w:rPr>
        <w:t xml:space="preserve">la licence Club </w:t>
      </w:r>
      <w:proofErr w:type="spellStart"/>
      <w:r w:rsidRPr="0037255B">
        <w:rPr>
          <w:rFonts w:eastAsia="Times New Roman"/>
          <w:color w:val="000000"/>
          <w:sz w:val="20"/>
          <w:szCs w:val="20"/>
          <w:lang w:eastAsia="fr-FR" w:bidi="ar-SA"/>
        </w:rPr>
        <w:t>FFVoile</w:t>
      </w:r>
      <w:proofErr w:type="spellEnd"/>
      <w:r w:rsidRPr="0037255B">
        <w:rPr>
          <w:rFonts w:eastAsia="Times New Roman"/>
          <w:color w:val="000000"/>
          <w:sz w:val="20"/>
          <w:szCs w:val="20"/>
          <w:lang w:eastAsia="fr-FR" w:bidi="ar-SA"/>
        </w:rPr>
        <w:t xml:space="preserve"> mention « adhésion » ou « pratiquant » accompagnée de l’attestation du re</w:t>
      </w:r>
      <w:r>
        <w:rPr>
          <w:rFonts w:eastAsia="Times New Roman"/>
          <w:color w:val="000000"/>
          <w:sz w:val="20"/>
          <w:szCs w:val="20"/>
          <w:lang w:eastAsia="fr-FR" w:bidi="ar-SA"/>
        </w:rPr>
        <w:t>n</w:t>
      </w:r>
      <w:r w:rsidRPr="0037255B">
        <w:rPr>
          <w:rFonts w:eastAsia="Times New Roman"/>
          <w:color w:val="000000"/>
          <w:sz w:val="20"/>
          <w:szCs w:val="20"/>
          <w:lang w:eastAsia="fr-FR" w:bidi="ar-SA"/>
        </w:rPr>
        <w:t>se</w:t>
      </w:r>
      <w:r w:rsidRPr="0037255B">
        <w:rPr>
          <w:rFonts w:eastAsia="Times New Roman"/>
          <w:color w:val="000000"/>
          <w:sz w:val="20"/>
          <w:szCs w:val="20"/>
          <w:lang w:eastAsia="fr-FR" w:bidi="ar-SA"/>
        </w:rPr>
        <w:t>i</w:t>
      </w:r>
      <w:r w:rsidRPr="0037255B">
        <w:rPr>
          <w:rFonts w:eastAsia="Times New Roman"/>
          <w:color w:val="000000"/>
          <w:sz w:val="20"/>
          <w:szCs w:val="20"/>
          <w:lang w:eastAsia="fr-FR" w:bidi="ar-SA"/>
        </w:rPr>
        <w:t>gnement d’un questionnaire relatif à l’état de santé du sportif mineur</w:t>
      </w:r>
    </w:p>
    <w:p w:rsidR="00D3686E" w:rsidRPr="0037255B" w:rsidRDefault="00D3686E" w:rsidP="00D3686E">
      <w:pPr>
        <w:widowControl/>
        <w:shd w:val="clear" w:color="auto" w:fill="FFFFFF"/>
        <w:tabs>
          <w:tab w:val="num" w:pos="709"/>
        </w:tabs>
        <w:suppressAutoHyphens w:val="0"/>
        <w:ind w:left="709" w:hanging="283"/>
        <w:rPr>
          <w:rFonts w:ascii="Times New Roman" w:eastAsia="Times New Roman" w:hAnsi="Times New Roman" w:cs="Times New Roman"/>
          <w:color w:val="000000"/>
          <w:lang w:eastAsia="fr-FR" w:bidi="ar-SA"/>
        </w:rPr>
      </w:pPr>
      <w:r w:rsidRPr="007543CB">
        <w:rPr>
          <w:rFonts w:eastAsia="Times New Roman"/>
          <w:color w:val="000000"/>
          <w:sz w:val="16"/>
          <w:szCs w:val="16"/>
          <w:lang w:eastAsia="fr-FR" w:bidi="ar-SA"/>
        </w:rPr>
        <w:t> </w:t>
      </w:r>
    </w:p>
    <w:p w:rsidR="00D3686E" w:rsidRPr="0037255B" w:rsidRDefault="00D3686E" w:rsidP="00D3686E">
      <w:pPr>
        <w:widowControl/>
        <w:shd w:val="clear" w:color="auto" w:fill="FFFFFF"/>
        <w:tabs>
          <w:tab w:val="num" w:pos="709"/>
        </w:tabs>
        <w:suppressAutoHyphens w:val="0"/>
        <w:ind w:left="709" w:hanging="283"/>
        <w:rPr>
          <w:rFonts w:ascii="Times New Roman" w:eastAsia="Times New Roman" w:hAnsi="Times New Roman" w:cs="Times New Roman"/>
          <w:color w:val="000000"/>
          <w:lang w:eastAsia="fr-FR" w:bidi="ar-SA"/>
        </w:rPr>
      </w:pPr>
      <w:r>
        <w:rPr>
          <w:rFonts w:eastAsia="Times New Roman"/>
          <w:color w:val="000000"/>
          <w:sz w:val="20"/>
          <w:szCs w:val="20"/>
          <w:lang w:eastAsia="fr-FR" w:bidi="ar-SA"/>
        </w:rPr>
        <w:t>b)</w:t>
      </w:r>
      <w:r w:rsidRPr="007543CB">
        <w:rPr>
          <w:rFonts w:eastAsia="Times New Roman"/>
          <w:color w:val="000000"/>
          <w:sz w:val="20"/>
          <w:szCs w:val="20"/>
          <w:lang w:eastAsia="fr-FR" w:bidi="ar-SA"/>
        </w:rPr>
        <w:t xml:space="preserve"> Pour chaque concurrent n’étant pas en possession d’une Licence Club </w:t>
      </w:r>
      <w:proofErr w:type="spellStart"/>
      <w:r w:rsidRPr="007543CB">
        <w:rPr>
          <w:rFonts w:eastAsia="Times New Roman"/>
          <w:color w:val="000000"/>
          <w:sz w:val="20"/>
          <w:szCs w:val="20"/>
          <w:lang w:eastAsia="fr-FR" w:bidi="ar-SA"/>
        </w:rPr>
        <w:t>FFVoile</w:t>
      </w:r>
      <w:proofErr w:type="spellEnd"/>
      <w:r w:rsidRPr="007543CB">
        <w:rPr>
          <w:rFonts w:eastAsia="Times New Roman"/>
          <w:color w:val="000000"/>
          <w:sz w:val="20"/>
          <w:szCs w:val="20"/>
          <w:lang w:eastAsia="fr-FR" w:bidi="ar-SA"/>
        </w:rPr>
        <w:t>, qu’il soit étranger ou de n</w:t>
      </w:r>
      <w:r w:rsidRPr="007543CB">
        <w:rPr>
          <w:rFonts w:eastAsia="Times New Roman"/>
          <w:color w:val="000000"/>
          <w:sz w:val="20"/>
          <w:szCs w:val="20"/>
          <w:lang w:eastAsia="fr-FR" w:bidi="ar-SA"/>
        </w:rPr>
        <w:t>a</w:t>
      </w:r>
      <w:r w:rsidRPr="007543CB">
        <w:rPr>
          <w:rFonts w:eastAsia="Times New Roman"/>
          <w:color w:val="000000"/>
          <w:sz w:val="20"/>
          <w:szCs w:val="20"/>
          <w:lang w:eastAsia="fr-FR" w:bidi="ar-SA"/>
        </w:rPr>
        <w:t>tionalité française résidant à l’étranger :</w:t>
      </w:r>
    </w:p>
    <w:p w:rsidR="00D3686E" w:rsidRPr="0037255B" w:rsidRDefault="00D3686E" w:rsidP="00D3686E">
      <w:pPr>
        <w:widowControl/>
        <w:shd w:val="clear" w:color="auto" w:fill="FFFFFF"/>
        <w:tabs>
          <w:tab w:val="num" w:pos="709"/>
        </w:tabs>
        <w:suppressAutoHyphens w:val="0"/>
        <w:ind w:left="709" w:hanging="283"/>
        <w:jc w:val="both"/>
        <w:rPr>
          <w:rFonts w:ascii="Times New Roman" w:eastAsia="Times New Roman" w:hAnsi="Times New Roman" w:cs="Times New Roman"/>
          <w:color w:val="000000"/>
          <w:lang w:eastAsia="fr-FR" w:bidi="ar-SA"/>
        </w:rPr>
      </w:pPr>
      <w:r>
        <w:rPr>
          <w:rFonts w:eastAsia="Times New Roman"/>
          <w:color w:val="000000"/>
          <w:sz w:val="20"/>
          <w:szCs w:val="20"/>
          <w:lang w:eastAsia="fr-FR" w:bidi="ar-SA"/>
        </w:rPr>
        <w:t xml:space="preserve">   </w:t>
      </w:r>
      <w:r w:rsidRPr="007543CB">
        <w:rPr>
          <w:rFonts w:eastAsia="Times New Roman"/>
          <w:color w:val="000000"/>
          <w:sz w:val="20"/>
          <w:szCs w:val="20"/>
          <w:lang w:eastAsia="fr-FR" w:bidi="ar-SA"/>
        </w:rPr>
        <w:t xml:space="preserve">- un justificatif d’appartenance à une Autorité Nationale membre de World </w:t>
      </w:r>
      <w:proofErr w:type="spellStart"/>
      <w:r w:rsidRPr="007543CB">
        <w:rPr>
          <w:rFonts w:eastAsia="Times New Roman"/>
          <w:color w:val="000000"/>
          <w:sz w:val="20"/>
          <w:szCs w:val="20"/>
          <w:lang w:eastAsia="fr-FR" w:bidi="ar-SA"/>
        </w:rPr>
        <w:t>Sailing</w:t>
      </w:r>
      <w:proofErr w:type="spellEnd"/>
    </w:p>
    <w:p w:rsidR="00D3686E" w:rsidRDefault="00D3686E" w:rsidP="00D3686E">
      <w:pPr>
        <w:widowControl/>
        <w:shd w:val="clear" w:color="auto" w:fill="FFFFFF"/>
        <w:tabs>
          <w:tab w:val="num" w:pos="709"/>
        </w:tabs>
        <w:suppressAutoHyphens w:val="0"/>
        <w:ind w:left="709" w:hanging="283"/>
        <w:jc w:val="both"/>
        <w:rPr>
          <w:color w:val="000000"/>
          <w:sz w:val="20"/>
          <w:szCs w:val="20"/>
        </w:rPr>
      </w:pPr>
      <w:r>
        <w:rPr>
          <w:rFonts w:eastAsia="Times New Roman"/>
          <w:color w:val="000000"/>
          <w:sz w:val="20"/>
          <w:szCs w:val="20"/>
          <w:lang w:eastAsia="fr-FR" w:bidi="ar-SA"/>
        </w:rPr>
        <w:t xml:space="preserve">   </w:t>
      </w:r>
      <w:r w:rsidRPr="007543CB">
        <w:rPr>
          <w:rFonts w:eastAsia="Times New Roman"/>
          <w:color w:val="000000"/>
          <w:sz w:val="20"/>
          <w:szCs w:val="20"/>
          <w:lang w:eastAsia="fr-FR" w:bidi="ar-SA"/>
        </w:rPr>
        <w:t>- un justificatif d’assurance valide en responsabilité civile avec une couverture minimale de deux millions d’Euros</w:t>
      </w:r>
      <w:r>
        <w:rPr>
          <w:color w:val="000000"/>
          <w:sz w:val="20"/>
          <w:szCs w:val="20"/>
        </w:rPr>
        <w:t xml:space="preserve"> </w:t>
      </w:r>
    </w:p>
    <w:p w:rsidR="00D3686E" w:rsidRDefault="00D3686E" w:rsidP="00D3686E">
      <w:pPr>
        <w:widowControl/>
        <w:shd w:val="clear" w:color="auto" w:fill="FFFFFF"/>
        <w:tabs>
          <w:tab w:val="num" w:pos="709"/>
        </w:tabs>
        <w:suppressAutoHyphens w:val="0"/>
        <w:ind w:left="709" w:hanging="283"/>
        <w:jc w:val="both"/>
        <w:rPr>
          <w:bCs/>
          <w:sz w:val="20"/>
          <w:szCs w:val="20"/>
        </w:rPr>
      </w:pPr>
      <w:r>
        <w:rPr>
          <w:color w:val="000000"/>
          <w:sz w:val="20"/>
          <w:szCs w:val="20"/>
        </w:rPr>
        <w:t xml:space="preserve">   </w:t>
      </w:r>
      <w:r w:rsidRPr="007543CB">
        <w:rPr>
          <w:color w:val="000000"/>
          <w:sz w:val="20"/>
          <w:szCs w:val="20"/>
        </w:rPr>
        <w:t xml:space="preserve">- </w:t>
      </w:r>
      <w:r w:rsidRPr="0009638F">
        <w:rPr>
          <w:bCs/>
          <w:sz w:val="20"/>
          <w:szCs w:val="20"/>
        </w:rPr>
        <w:t>pour les mineurs, de l'attestation du renseignement d'un questionnaire relatif à l'état de santé du sportif m</w:t>
      </w:r>
      <w:r w:rsidRPr="0009638F">
        <w:rPr>
          <w:bCs/>
          <w:sz w:val="20"/>
          <w:szCs w:val="20"/>
        </w:rPr>
        <w:t>i</w:t>
      </w:r>
      <w:r w:rsidRPr="0009638F">
        <w:rPr>
          <w:bCs/>
          <w:sz w:val="20"/>
          <w:szCs w:val="20"/>
        </w:rPr>
        <w:t>neur ou pour les majeurs un certificat médical de non-contre-indication à la pratique de la voile en compét</w:t>
      </w:r>
      <w:r w:rsidRPr="0009638F">
        <w:rPr>
          <w:bCs/>
          <w:sz w:val="20"/>
          <w:szCs w:val="20"/>
        </w:rPr>
        <w:t>i</w:t>
      </w:r>
      <w:r w:rsidRPr="0009638F">
        <w:rPr>
          <w:bCs/>
          <w:sz w:val="20"/>
          <w:szCs w:val="20"/>
        </w:rPr>
        <w:t>tion datant de moins d’un an (rédigés en français ou en anglais).</w:t>
      </w:r>
    </w:p>
    <w:p w:rsidR="00D3686E" w:rsidRPr="00B072C6" w:rsidRDefault="00D3686E" w:rsidP="00D3686E">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851"/>
        <w:jc w:val="both"/>
        <w:rPr>
          <w:rFonts w:ascii="Arial" w:hAnsi="Arial" w:cs="Arial"/>
          <w:bCs/>
          <w:sz w:val="16"/>
          <w:szCs w:val="16"/>
        </w:rPr>
      </w:pPr>
    </w:p>
    <w:p w:rsidR="00D3686E" w:rsidRDefault="00D3686E" w:rsidP="00D3686E">
      <w:pPr>
        <w:tabs>
          <w:tab w:val="left" w:pos="1384"/>
        </w:tabs>
        <w:ind w:left="426"/>
        <w:jc w:val="both"/>
        <w:rPr>
          <w:bCs/>
          <w:sz w:val="20"/>
          <w:szCs w:val="20"/>
        </w:rPr>
      </w:pPr>
      <w:r w:rsidRPr="005971F7">
        <w:rPr>
          <w:bCs/>
          <w:sz w:val="20"/>
          <w:szCs w:val="20"/>
        </w:rPr>
        <w:t xml:space="preserve">c) une autorisation parentale pour tout membre mineur de l’équipage </w:t>
      </w:r>
    </w:p>
    <w:p w:rsidR="007E75F9" w:rsidRPr="00E55804" w:rsidRDefault="007E75F9" w:rsidP="00A35E8E">
      <w:pPr>
        <w:widowControl/>
        <w:suppressAutoHyphens w:val="0"/>
        <w:autoSpaceDE w:val="0"/>
        <w:autoSpaceDN w:val="0"/>
        <w:adjustRightInd w:val="0"/>
        <w:rPr>
          <w:sz w:val="20"/>
          <w:szCs w:val="20"/>
        </w:rPr>
      </w:pPr>
    </w:p>
    <w:p w:rsidR="007E75F9" w:rsidRDefault="007E75F9" w:rsidP="00D3686E">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bCs/>
          <w:sz w:val="20"/>
          <w:szCs w:val="20"/>
        </w:rPr>
      </w:pPr>
      <w:r w:rsidRPr="00CD5A29">
        <w:rPr>
          <w:rFonts w:ascii="Arial" w:hAnsi="Arial" w:cs="Arial"/>
          <w:bCs/>
          <w:i/>
          <w:color w:val="FF0000"/>
          <w:sz w:val="20"/>
          <w:szCs w:val="20"/>
          <w:lang w:eastAsia="zh-CN" w:bidi="hi-IN"/>
        </w:rPr>
        <w:tab/>
      </w:r>
      <w:r w:rsidRPr="005971F7">
        <w:rPr>
          <w:bCs/>
          <w:sz w:val="20"/>
          <w:szCs w:val="20"/>
        </w:rPr>
        <w:t xml:space="preserve"> </w:t>
      </w:r>
    </w:p>
    <w:p w:rsidR="00851291" w:rsidRDefault="00851291" w:rsidP="00C0740D">
      <w:pPr>
        <w:tabs>
          <w:tab w:val="left" w:pos="1384"/>
        </w:tabs>
        <w:ind w:left="709"/>
        <w:jc w:val="both"/>
        <w:rPr>
          <w:bCs/>
          <w:sz w:val="20"/>
          <w:szCs w:val="20"/>
        </w:rPr>
      </w:pPr>
    </w:p>
    <w:p w:rsidR="003849EA" w:rsidRDefault="003849EA" w:rsidP="003849EA">
      <w:pPr>
        <w:widowControl/>
        <w:suppressAutoHyphens w:val="0"/>
        <w:autoSpaceDE w:val="0"/>
        <w:autoSpaceDN w:val="0"/>
        <w:adjustRightInd w:val="0"/>
        <w:rPr>
          <w:sz w:val="20"/>
          <w:szCs w:val="20"/>
          <w:lang w:bidi="ar-SA"/>
        </w:rPr>
      </w:pPr>
      <w:r>
        <w:rPr>
          <w:bCs/>
          <w:sz w:val="20"/>
          <w:szCs w:val="20"/>
        </w:rPr>
        <w:t xml:space="preserve">             d)</w:t>
      </w:r>
      <w:r w:rsidRPr="003849EA">
        <w:rPr>
          <w:sz w:val="20"/>
          <w:szCs w:val="20"/>
          <w:lang w:bidi="ar-SA"/>
        </w:rPr>
        <w:t xml:space="preserve"> </w:t>
      </w:r>
      <w:r>
        <w:rPr>
          <w:sz w:val="20"/>
          <w:szCs w:val="20"/>
          <w:lang w:bidi="ar-SA"/>
        </w:rPr>
        <w:t>si nécessaire, l’autorisation de port de publicité</w:t>
      </w:r>
    </w:p>
    <w:p w:rsidR="00851291" w:rsidRDefault="00851291" w:rsidP="003849EA">
      <w:pPr>
        <w:widowControl/>
        <w:suppressAutoHyphens w:val="0"/>
        <w:autoSpaceDE w:val="0"/>
        <w:autoSpaceDN w:val="0"/>
        <w:adjustRightInd w:val="0"/>
        <w:rPr>
          <w:sz w:val="20"/>
          <w:szCs w:val="20"/>
          <w:lang w:bidi="ar-SA"/>
        </w:rPr>
      </w:pPr>
    </w:p>
    <w:p w:rsidR="003849EA" w:rsidRPr="00C54877" w:rsidRDefault="003849EA" w:rsidP="003849EA">
      <w:pPr>
        <w:widowControl/>
        <w:suppressAutoHyphens w:val="0"/>
        <w:autoSpaceDE w:val="0"/>
        <w:autoSpaceDN w:val="0"/>
        <w:adjustRightInd w:val="0"/>
        <w:rPr>
          <w:i/>
          <w:color w:val="0000FF"/>
          <w:sz w:val="20"/>
          <w:szCs w:val="20"/>
        </w:rPr>
      </w:pPr>
      <w:r>
        <w:rPr>
          <w:sz w:val="20"/>
          <w:szCs w:val="20"/>
          <w:lang w:bidi="ar-SA"/>
        </w:rPr>
        <w:t xml:space="preserve">             e) le certificat de jauge ou de conformité</w:t>
      </w:r>
    </w:p>
    <w:p w:rsidR="007E75F9" w:rsidRPr="00E55804" w:rsidRDefault="007E75F9" w:rsidP="00C0740D">
      <w:pPr>
        <w:jc w:val="both"/>
        <w:rPr>
          <w:sz w:val="20"/>
          <w:szCs w:val="20"/>
        </w:rPr>
      </w:pPr>
    </w:p>
    <w:p w:rsidR="007E75F9" w:rsidRPr="007E75F9" w:rsidRDefault="007E75F9" w:rsidP="00C0740D">
      <w:pPr>
        <w:jc w:val="both"/>
        <w:rPr>
          <w:rFonts w:eastAsia="Times New Roman"/>
          <w:b/>
          <w:sz w:val="20"/>
          <w:szCs w:val="20"/>
        </w:rPr>
      </w:pPr>
      <w:r w:rsidRPr="00E55804">
        <w:rPr>
          <w:b/>
          <w:sz w:val="20"/>
          <w:szCs w:val="20"/>
        </w:rPr>
        <w:t>5</w:t>
      </w:r>
      <w:r w:rsidRPr="007E75F9">
        <w:rPr>
          <w:rFonts w:eastAsia="Times New Roman"/>
          <w:b/>
          <w:sz w:val="20"/>
          <w:szCs w:val="20"/>
        </w:rPr>
        <w:tab/>
      </w:r>
      <w:r w:rsidRPr="00E55804">
        <w:rPr>
          <w:b/>
          <w:sz w:val="20"/>
          <w:szCs w:val="20"/>
        </w:rPr>
        <w:t>DROITS A PAYER</w:t>
      </w:r>
    </w:p>
    <w:p w:rsidR="007E75F9" w:rsidRDefault="007E75F9" w:rsidP="00C0740D">
      <w:pPr>
        <w:jc w:val="both"/>
        <w:rPr>
          <w:sz w:val="20"/>
          <w:szCs w:val="20"/>
        </w:rPr>
      </w:pPr>
      <w:r w:rsidRPr="00E55804">
        <w:rPr>
          <w:rFonts w:eastAsia="Times New Roman"/>
          <w:i/>
          <w:color w:val="FF0000"/>
          <w:sz w:val="20"/>
          <w:szCs w:val="20"/>
        </w:rPr>
        <w:tab/>
      </w:r>
      <w:r w:rsidRPr="00E55804">
        <w:rPr>
          <w:sz w:val="20"/>
          <w:szCs w:val="20"/>
        </w:rPr>
        <w:t>Les droits</w:t>
      </w:r>
      <w:r w:rsidR="002E5DAB">
        <w:rPr>
          <w:sz w:val="20"/>
          <w:szCs w:val="20"/>
        </w:rPr>
        <w:t xml:space="preserve"> </w:t>
      </w:r>
      <w:r w:rsidR="00B24EA2">
        <w:rPr>
          <w:sz w:val="20"/>
          <w:szCs w:val="20"/>
        </w:rPr>
        <w:t xml:space="preserve">pour l’inscription à la régate </w:t>
      </w:r>
      <w:r w:rsidRPr="00E55804">
        <w:rPr>
          <w:sz w:val="20"/>
          <w:szCs w:val="20"/>
        </w:rPr>
        <w:t>sont les suivants:</w:t>
      </w:r>
    </w:p>
    <w:p w:rsidR="00EB4E75" w:rsidRPr="00891DE7" w:rsidRDefault="00EB4E75" w:rsidP="00C0740D">
      <w:pPr>
        <w:jc w:val="both"/>
        <w:rPr>
          <w:sz w:val="20"/>
          <w:szCs w:val="20"/>
        </w:rPr>
      </w:pPr>
    </w:p>
    <w:tbl>
      <w:tblPr>
        <w:tblW w:w="5283" w:type="dxa"/>
        <w:jc w:val="center"/>
        <w:tblLayout w:type="fixed"/>
        <w:tblLook w:val="0000"/>
      </w:tblPr>
      <w:tblGrid>
        <w:gridCol w:w="1456"/>
        <w:gridCol w:w="3827"/>
      </w:tblGrid>
      <w:tr w:rsidR="002E5DAB" w:rsidRPr="008755DE" w:rsidTr="002E5DAB">
        <w:trPr>
          <w:jc w:val="center"/>
        </w:trPr>
        <w:tc>
          <w:tcPr>
            <w:tcW w:w="1456" w:type="dxa"/>
            <w:tcBorders>
              <w:top w:val="single" w:sz="4" w:space="0" w:color="000000"/>
              <w:left w:val="single" w:sz="4" w:space="0" w:color="000000"/>
              <w:bottom w:val="single" w:sz="4" w:space="0" w:color="000000"/>
              <w:right w:val="single" w:sz="4" w:space="0" w:color="000000"/>
            </w:tcBorders>
          </w:tcPr>
          <w:p w:rsidR="002E5DAB" w:rsidRPr="00891DE7" w:rsidRDefault="002E5DAB" w:rsidP="00C0740D">
            <w:pPr>
              <w:spacing w:after="227"/>
              <w:jc w:val="both"/>
              <w:rPr>
                <w:rFonts w:eastAsia="Times New Roman"/>
                <w:sz w:val="20"/>
                <w:szCs w:val="20"/>
              </w:rPr>
            </w:pPr>
            <w:r w:rsidRPr="00E55804">
              <w:rPr>
                <w:sz w:val="20"/>
                <w:szCs w:val="20"/>
              </w:rPr>
              <w:t>Classe</w:t>
            </w:r>
          </w:p>
        </w:tc>
        <w:tc>
          <w:tcPr>
            <w:tcW w:w="3827" w:type="dxa"/>
            <w:tcBorders>
              <w:top w:val="single" w:sz="4" w:space="0" w:color="000000"/>
              <w:left w:val="single" w:sz="4" w:space="0" w:color="000000"/>
              <w:bottom w:val="single" w:sz="4" w:space="0" w:color="000000"/>
              <w:right w:val="single" w:sz="4" w:space="0" w:color="000000"/>
            </w:tcBorders>
          </w:tcPr>
          <w:p w:rsidR="002E5DAB" w:rsidRPr="00E55804" w:rsidRDefault="002E5DAB" w:rsidP="002E5DAB">
            <w:pPr>
              <w:jc w:val="both"/>
              <w:rPr>
                <w:sz w:val="20"/>
                <w:szCs w:val="20"/>
              </w:rPr>
            </w:pPr>
            <w:r w:rsidRPr="00E55804">
              <w:rPr>
                <w:sz w:val="20"/>
                <w:szCs w:val="20"/>
              </w:rPr>
              <w:t>Droits d’inscription</w:t>
            </w:r>
          </w:p>
        </w:tc>
      </w:tr>
      <w:tr w:rsidR="002E5DAB" w:rsidRPr="008755DE" w:rsidTr="002E5DAB">
        <w:trPr>
          <w:jc w:val="center"/>
        </w:trPr>
        <w:tc>
          <w:tcPr>
            <w:tcW w:w="1456" w:type="dxa"/>
            <w:tcBorders>
              <w:top w:val="single" w:sz="4" w:space="0" w:color="000000"/>
              <w:left w:val="single" w:sz="4" w:space="0" w:color="000000"/>
              <w:bottom w:val="single" w:sz="4" w:space="0" w:color="000000"/>
              <w:right w:val="single" w:sz="4" w:space="0" w:color="000000"/>
            </w:tcBorders>
          </w:tcPr>
          <w:p w:rsidR="002E5DAB" w:rsidRPr="00E55804" w:rsidRDefault="002E5DAB" w:rsidP="00C0740D">
            <w:pPr>
              <w:spacing w:after="227"/>
              <w:jc w:val="both"/>
              <w:rPr>
                <w:rFonts w:eastAsia="Times New Roman"/>
                <w:i/>
                <w:color w:val="0000FF"/>
                <w:sz w:val="20"/>
                <w:szCs w:val="20"/>
              </w:rPr>
            </w:pPr>
            <w:r>
              <w:rPr>
                <w:i/>
                <w:color w:val="0000FF"/>
                <w:sz w:val="20"/>
                <w:szCs w:val="20"/>
              </w:rPr>
              <w:t xml:space="preserve">MINIJI </w:t>
            </w:r>
          </w:p>
        </w:tc>
        <w:tc>
          <w:tcPr>
            <w:tcW w:w="3827" w:type="dxa"/>
            <w:tcBorders>
              <w:top w:val="single" w:sz="4" w:space="0" w:color="000000"/>
              <w:left w:val="single" w:sz="4" w:space="0" w:color="000000"/>
              <w:bottom w:val="single" w:sz="4" w:space="0" w:color="000000"/>
              <w:right w:val="single" w:sz="4" w:space="0" w:color="000000"/>
            </w:tcBorders>
          </w:tcPr>
          <w:p w:rsidR="002E5DAB" w:rsidRPr="00E55804" w:rsidRDefault="00180555" w:rsidP="00180555">
            <w:pPr>
              <w:spacing w:after="227"/>
              <w:jc w:val="both"/>
              <w:rPr>
                <w:rFonts w:eastAsia="Times New Roman"/>
                <w:i/>
                <w:color w:val="0000FF"/>
                <w:sz w:val="20"/>
                <w:szCs w:val="20"/>
              </w:rPr>
            </w:pPr>
            <w:r>
              <w:rPr>
                <w:i/>
                <w:color w:val="0000FF"/>
                <w:sz w:val="20"/>
                <w:szCs w:val="20"/>
              </w:rPr>
              <w:t>Néant</w:t>
            </w:r>
            <w:r w:rsidR="00EB2163">
              <w:rPr>
                <w:i/>
                <w:color w:val="0000FF"/>
                <w:sz w:val="20"/>
                <w:szCs w:val="20"/>
              </w:rPr>
              <w:t xml:space="preserve"> </w:t>
            </w:r>
          </w:p>
        </w:tc>
      </w:tr>
    </w:tbl>
    <w:p w:rsidR="007E75F9" w:rsidRPr="00E55804" w:rsidRDefault="007E75F9" w:rsidP="00C0740D">
      <w:pPr>
        <w:jc w:val="both"/>
        <w:rPr>
          <w:b/>
          <w:sz w:val="20"/>
          <w:szCs w:val="20"/>
        </w:rPr>
      </w:pPr>
    </w:p>
    <w:p w:rsidR="007E75F9" w:rsidRPr="007E75F9" w:rsidRDefault="007E75F9" w:rsidP="00C0740D">
      <w:pPr>
        <w:widowControl/>
        <w:jc w:val="both"/>
        <w:rPr>
          <w:rFonts w:eastAsia="Times New Roman"/>
          <w:b/>
          <w:sz w:val="20"/>
          <w:szCs w:val="20"/>
        </w:rPr>
      </w:pPr>
      <w:r w:rsidRPr="007E75F9">
        <w:rPr>
          <w:rFonts w:eastAsia="Times New Roman"/>
          <w:b/>
          <w:sz w:val="20"/>
          <w:szCs w:val="20"/>
        </w:rPr>
        <w:t>6</w:t>
      </w:r>
      <w:r w:rsidRPr="007E75F9">
        <w:rPr>
          <w:rFonts w:eastAsia="Times New Roman"/>
          <w:b/>
          <w:sz w:val="20"/>
          <w:szCs w:val="20"/>
        </w:rPr>
        <w:tab/>
      </w:r>
      <w:r w:rsidRPr="00E55804">
        <w:rPr>
          <w:b/>
          <w:sz w:val="20"/>
          <w:szCs w:val="20"/>
        </w:rPr>
        <w:t>PUBLICITE</w:t>
      </w:r>
    </w:p>
    <w:p w:rsidR="007E75F9" w:rsidRPr="00E55804" w:rsidRDefault="007E75F9" w:rsidP="00C0740D">
      <w:pPr>
        <w:ind w:left="720" w:hanging="720"/>
        <w:jc w:val="both"/>
        <w:rPr>
          <w:i/>
          <w:color w:val="FF3333"/>
          <w:sz w:val="20"/>
          <w:szCs w:val="20"/>
        </w:rPr>
      </w:pPr>
      <w:r>
        <w:rPr>
          <w:b/>
          <w:sz w:val="20"/>
          <w:szCs w:val="20"/>
        </w:rPr>
        <w:t>6</w:t>
      </w:r>
      <w:r w:rsidRPr="00E55804">
        <w:rPr>
          <w:b/>
          <w:sz w:val="20"/>
          <w:szCs w:val="20"/>
        </w:rPr>
        <w:t>.1</w:t>
      </w:r>
      <w:r w:rsidRPr="00E55804">
        <w:rPr>
          <w:rFonts w:eastAsia="Times New Roman"/>
          <w:i/>
          <w:color w:val="FF0000"/>
          <w:sz w:val="20"/>
          <w:szCs w:val="20"/>
        </w:rPr>
        <w:tab/>
      </w:r>
      <w:r>
        <w:rPr>
          <w:color w:val="000000"/>
          <w:sz w:val="20"/>
          <w:szCs w:val="20"/>
        </w:rPr>
        <w:t>[</w:t>
      </w:r>
      <w:r w:rsidRPr="00E55804">
        <w:rPr>
          <w:color w:val="000000"/>
          <w:sz w:val="20"/>
          <w:szCs w:val="20"/>
        </w:rPr>
        <w:t>DP</w:t>
      </w:r>
      <w:r>
        <w:rPr>
          <w:color w:val="000000"/>
          <w:sz w:val="20"/>
          <w:szCs w:val="20"/>
        </w:rPr>
        <w:t xml:space="preserve">] [NP] </w:t>
      </w:r>
      <w:r w:rsidRPr="00E55804">
        <w:rPr>
          <w:sz w:val="20"/>
          <w:szCs w:val="20"/>
        </w:rPr>
        <w:t xml:space="preserve">Les bateaux peuvent être tenus d’afficher la publicité choisie et fournie par l’autorité organisatrice. </w:t>
      </w:r>
    </w:p>
    <w:p w:rsidR="007E75F9" w:rsidRDefault="007E75F9" w:rsidP="00C0740D">
      <w:pPr>
        <w:ind w:left="709" w:hanging="709"/>
        <w:jc w:val="both"/>
        <w:rPr>
          <w:sz w:val="20"/>
          <w:szCs w:val="20"/>
        </w:rPr>
      </w:pPr>
      <w:r>
        <w:rPr>
          <w:b/>
          <w:sz w:val="20"/>
          <w:szCs w:val="20"/>
        </w:rPr>
        <w:t>6</w:t>
      </w:r>
      <w:r w:rsidRPr="00E55804">
        <w:rPr>
          <w:b/>
          <w:sz w:val="20"/>
          <w:szCs w:val="20"/>
        </w:rPr>
        <w:t xml:space="preserve">.2 </w:t>
      </w:r>
      <w:r w:rsidRPr="00E55804">
        <w:rPr>
          <w:rFonts w:eastAsia="Times New Roman"/>
          <w:i/>
          <w:color w:val="FF0000"/>
          <w:sz w:val="20"/>
          <w:szCs w:val="20"/>
        </w:rPr>
        <w:tab/>
      </w:r>
      <w:r>
        <w:rPr>
          <w:color w:val="000000"/>
          <w:sz w:val="20"/>
          <w:szCs w:val="20"/>
        </w:rPr>
        <w:t>[</w:t>
      </w:r>
      <w:r w:rsidRPr="00E55804">
        <w:rPr>
          <w:color w:val="000000"/>
          <w:sz w:val="20"/>
          <w:szCs w:val="20"/>
        </w:rPr>
        <w:t>DP</w:t>
      </w:r>
      <w:r>
        <w:rPr>
          <w:color w:val="000000"/>
          <w:sz w:val="20"/>
          <w:szCs w:val="20"/>
        </w:rPr>
        <w:t xml:space="preserve">] [NP] </w:t>
      </w:r>
      <w:r w:rsidRPr="00E55804">
        <w:rPr>
          <w:sz w:val="20"/>
          <w:szCs w:val="20"/>
        </w:rPr>
        <w:t xml:space="preserve">L’autorité organisatrice peut fournir des dossards que les concurrents sont tenus de porter comme autorisé par le Code de Publicité de World </w:t>
      </w:r>
      <w:proofErr w:type="spellStart"/>
      <w:r w:rsidRPr="00E55804">
        <w:rPr>
          <w:sz w:val="20"/>
          <w:szCs w:val="20"/>
        </w:rPr>
        <w:t>Sailing</w:t>
      </w:r>
      <w:proofErr w:type="spellEnd"/>
      <w:r w:rsidRPr="00E55804">
        <w:rPr>
          <w:sz w:val="20"/>
          <w:szCs w:val="20"/>
        </w:rPr>
        <w:t xml:space="preserve">. </w:t>
      </w:r>
    </w:p>
    <w:p w:rsidR="00C35033" w:rsidRDefault="00C35033" w:rsidP="00C0740D">
      <w:pPr>
        <w:ind w:left="709" w:hanging="709"/>
        <w:jc w:val="both"/>
        <w:rPr>
          <w:i/>
          <w:color w:val="FF3333"/>
          <w:sz w:val="20"/>
          <w:szCs w:val="20"/>
        </w:rPr>
      </w:pPr>
    </w:p>
    <w:p w:rsidR="007E75F9" w:rsidRPr="007E75F9" w:rsidRDefault="008E530D" w:rsidP="00C0740D">
      <w:pPr>
        <w:widowControl/>
        <w:jc w:val="both"/>
        <w:rPr>
          <w:rFonts w:eastAsia="Times New Roman"/>
          <w:b/>
          <w:sz w:val="20"/>
          <w:szCs w:val="20"/>
        </w:rPr>
      </w:pPr>
      <w:r>
        <w:rPr>
          <w:b/>
          <w:sz w:val="20"/>
          <w:szCs w:val="20"/>
        </w:rPr>
        <w:t>7</w:t>
      </w:r>
      <w:r w:rsidR="007E75F9" w:rsidRPr="007E75F9">
        <w:rPr>
          <w:sz w:val="20"/>
          <w:szCs w:val="20"/>
        </w:rPr>
        <w:tab/>
      </w:r>
      <w:r w:rsidR="007E75F9" w:rsidRPr="00E55804">
        <w:rPr>
          <w:b/>
          <w:sz w:val="20"/>
          <w:szCs w:val="20"/>
        </w:rPr>
        <w:t>PROGRAMME</w:t>
      </w:r>
    </w:p>
    <w:p w:rsidR="007E75F9" w:rsidRDefault="008E530D" w:rsidP="00C0740D">
      <w:pPr>
        <w:jc w:val="both"/>
        <w:rPr>
          <w:color w:val="000000"/>
          <w:sz w:val="20"/>
          <w:szCs w:val="20"/>
        </w:rPr>
      </w:pPr>
      <w:r>
        <w:rPr>
          <w:b/>
          <w:sz w:val="20"/>
          <w:szCs w:val="20"/>
        </w:rPr>
        <w:t>7</w:t>
      </w:r>
      <w:r w:rsidR="007E75F9" w:rsidRPr="00E55804">
        <w:rPr>
          <w:b/>
          <w:sz w:val="20"/>
          <w:szCs w:val="20"/>
        </w:rPr>
        <w:t>.1</w:t>
      </w:r>
      <w:r w:rsidR="007E75F9" w:rsidRPr="00E55804">
        <w:rPr>
          <w:rFonts w:eastAsia="Times New Roman"/>
          <w:i/>
          <w:color w:val="FF0000"/>
          <w:sz w:val="20"/>
          <w:szCs w:val="20"/>
        </w:rPr>
        <w:tab/>
      </w:r>
      <w:r w:rsidR="007E75F9">
        <w:rPr>
          <w:color w:val="000000"/>
          <w:sz w:val="20"/>
          <w:szCs w:val="20"/>
        </w:rPr>
        <w:t>Confirmation d</w:t>
      </w:r>
      <w:r w:rsidR="00610F09">
        <w:rPr>
          <w:color w:val="000000"/>
          <w:sz w:val="20"/>
          <w:szCs w:val="20"/>
        </w:rPr>
        <w:t xml:space="preserve">es </w:t>
      </w:r>
      <w:r w:rsidR="007E75F9">
        <w:rPr>
          <w:color w:val="000000"/>
          <w:sz w:val="20"/>
          <w:szCs w:val="20"/>
        </w:rPr>
        <w:t>i</w:t>
      </w:r>
      <w:r w:rsidR="007E75F9" w:rsidRPr="00E55804">
        <w:rPr>
          <w:color w:val="000000"/>
          <w:sz w:val="20"/>
          <w:szCs w:val="20"/>
        </w:rPr>
        <w:t>nscription</w:t>
      </w:r>
      <w:r w:rsidR="00610F09">
        <w:rPr>
          <w:color w:val="000000"/>
          <w:sz w:val="20"/>
          <w:szCs w:val="20"/>
        </w:rPr>
        <w:t>s</w:t>
      </w:r>
      <w:r w:rsidR="00415D30">
        <w:rPr>
          <w:color w:val="000000"/>
          <w:sz w:val="20"/>
          <w:szCs w:val="20"/>
        </w:rPr>
        <w:t xml:space="preserve">, </w:t>
      </w:r>
      <w:r w:rsidR="00610F09">
        <w:rPr>
          <w:color w:val="000000"/>
          <w:sz w:val="20"/>
          <w:szCs w:val="20"/>
        </w:rPr>
        <w:t>préparation</w:t>
      </w:r>
      <w:r w:rsidR="00415D30">
        <w:rPr>
          <w:color w:val="000000"/>
          <w:sz w:val="20"/>
          <w:szCs w:val="20"/>
        </w:rPr>
        <w:t xml:space="preserve"> des </w:t>
      </w:r>
      <w:r w:rsidR="00610F09">
        <w:rPr>
          <w:color w:val="000000"/>
          <w:sz w:val="20"/>
          <w:szCs w:val="20"/>
        </w:rPr>
        <w:t xml:space="preserve">bateaux </w:t>
      </w:r>
      <w:r w:rsidR="00610F09" w:rsidRPr="00E55804">
        <w:rPr>
          <w:color w:val="000000"/>
          <w:sz w:val="20"/>
          <w:szCs w:val="20"/>
        </w:rPr>
        <w:t>:</w:t>
      </w:r>
      <w:r w:rsidR="00415D30">
        <w:rPr>
          <w:color w:val="000000"/>
          <w:sz w:val="20"/>
          <w:szCs w:val="20"/>
        </w:rPr>
        <w:t xml:space="preserve"> 10h00 à 10h30</w:t>
      </w:r>
    </w:p>
    <w:p w:rsidR="00415D30" w:rsidRDefault="00415D30" w:rsidP="00C0740D">
      <w:pPr>
        <w:jc w:val="both"/>
        <w:rPr>
          <w:color w:val="000000"/>
          <w:sz w:val="20"/>
          <w:szCs w:val="20"/>
        </w:rPr>
      </w:pPr>
      <w:r>
        <w:rPr>
          <w:color w:val="000000"/>
          <w:sz w:val="20"/>
          <w:szCs w:val="20"/>
        </w:rPr>
        <w:t>7.2        Briefing </w:t>
      </w:r>
      <w:proofErr w:type="gramStart"/>
      <w:r>
        <w:rPr>
          <w:color w:val="000000"/>
          <w:sz w:val="20"/>
          <w:szCs w:val="20"/>
        </w:rPr>
        <w:t>:10h30</w:t>
      </w:r>
      <w:proofErr w:type="gramEnd"/>
      <w:r>
        <w:rPr>
          <w:color w:val="000000"/>
          <w:sz w:val="20"/>
          <w:szCs w:val="20"/>
        </w:rPr>
        <w:t xml:space="preserve"> </w:t>
      </w:r>
    </w:p>
    <w:p w:rsidR="00415D30" w:rsidRDefault="00415D30" w:rsidP="00C0740D">
      <w:pPr>
        <w:jc w:val="both"/>
        <w:rPr>
          <w:color w:val="000000"/>
          <w:sz w:val="20"/>
          <w:szCs w:val="20"/>
        </w:rPr>
      </w:pPr>
      <w:r>
        <w:rPr>
          <w:color w:val="000000"/>
          <w:sz w:val="20"/>
          <w:szCs w:val="20"/>
        </w:rPr>
        <w:t>7.3        Mise à l’eau : 10h45</w:t>
      </w:r>
    </w:p>
    <w:p w:rsidR="00415D30" w:rsidRDefault="00415D30" w:rsidP="00C0740D">
      <w:pPr>
        <w:jc w:val="both"/>
        <w:rPr>
          <w:color w:val="000000"/>
          <w:sz w:val="20"/>
          <w:szCs w:val="20"/>
        </w:rPr>
      </w:pPr>
      <w:r>
        <w:rPr>
          <w:color w:val="000000"/>
          <w:sz w:val="20"/>
          <w:szCs w:val="20"/>
        </w:rPr>
        <w:t xml:space="preserve">7.4        </w:t>
      </w:r>
      <w:r w:rsidR="00E84759">
        <w:rPr>
          <w:color w:val="000000"/>
          <w:sz w:val="20"/>
          <w:szCs w:val="20"/>
        </w:rPr>
        <w:t>Entrainement</w:t>
      </w:r>
      <w:r w:rsidR="00EB1A53">
        <w:rPr>
          <w:color w:val="000000"/>
          <w:sz w:val="20"/>
          <w:szCs w:val="20"/>
        </w:rPr>
        <w:t> : 11h00 / 12h30 (avec un coach CVSQ du team MINIJI</w:t>
      </w:r>
      <w:r>
        <w:rPr>
          <w:color w:val="000000"/>
          <w:sz w:val="20"/>
          <w:szCs w:val="20"/>
        </w:rPr>
        <w:t>)</w:t>
      </w:r>
    </w:p>
    <w:p w:rsidR="00415D30" w:rsidRDefault="00415D30" w:rsidP="00C0740D">
      <w:pPr>
        <w:jc w:val="both"/>
        <w:rPr>
          <w:color w:val="000000"/>
          <w:sz w:val="20"/>
          <w:szCs w:val="20"/>
        </w:rPr>
      </w:pPr>
      <w:r>
        <w:rPr>
          <w:color w:val="000000"/>
          <w:sz w:val="20"/>
          <w:szCs w:val="20"/>
        </w:rPr>
        <w:t xml:space="preserve">7.5        </w:t>
      </w:r>
      <w:r w:rsidR="00E84759">
        <w:rPr>
          <w:color w:val="000000"/>
          <w:sz w:val="20"/>
          <w:szCs w:val="20"/>
        </w:rPr>
        <w:t>R</w:t>
      </w:r>
      <w:r>
        <w:rPr>
          <w:color w:val="000000"/>
          <w:sz w:val="20"/>
          <w:szCs w:val="20"/>
        </w:rPr>
        <w:t>etour à terre pique nique 12h30 à 13h30</w:t>
      </w:r>
      <w:r w:rsidR="00E84759">
        <w:rPr>
          <w:color w:val="000000"/>
          <w:sz w:val="20"/>
          <w:szCs w:val="20"/>
        </w:rPr>
        <w:t xml:space="preserve"> (chacun </w:t>
      </w:r>
      <w:r w:rsidR="00664459">
        <w:rPr>
          <w:color w:val="000000"/>
          <w:sz w:val="20"/>
          <w:szCs w:val="20"/>
        </w:rPr>
        <w:t xml:space="preserve">amène son pique </w:t>
      </w:r>
      <w:proofErr w:type="gramStart"/>
      <w:r w:rsidR="00664459">
        <w:rPr>
          <w:color w:val="000000"/>
          <w:sz w:val="20"/>
          <w:szCs w:val="20"/>
        </w:rPr>
        <w:t>nique )</w:t>
      </w:r>
      <w:proofErr w:type="gramEnd"/>
      <w:r w:rsidR="00664459">
        <w:rPr>
          <w:color w:val="000000"/>
          <w:sz w:val="20"/>
          <w:szCs w:val="20"/>
        </w:rPr>
        <w:t xml:space="preserve"> </w:t>
      </w:r>
    </w:p>
    <w:p w:rsidR="00415D30" w:rsidRDefault="00415D30" w:rsidP="00C0740D">
      <w:pPr>
        <w:jc w:val="both"/>
        <w:rPr>
          <w:color w:val="000000"/>
          <w:sz w:val="20"/>
          <w:szCs w:val="20"/>
        </w:rPr>
      </w:pPr>
      <w:r>
        <w:rPr>
          <w:color w:val="000000"/>
          <w:sz w:val="20"/>
          <w:szCs w:val="20"/>
        </w:rPr>
        <w:t>7.6        Régates</w:t>
      </w:r>
      <w:r w:rsidR="00664459">
        <w:rPr>
          <w:color w:val="000000"/>
          <w:sz w:val="20"/>
          <w:szCs w:val="20"/>
        </w:rPr>
        <w:t>,</w:t>
      </w:r>
      <w:r>
        <w:rPr>
          <w:color w:val="000000"/>
          <w:sz w:val="20"/>
          <w:szCs w:val="20"/>
        </w:rPr>
        <w:t xml:space="preserve"> courses à courir de 14h00 (1</w:t>
      </w:r>
      <w:r w:rsidRPr="00415D30">
        <w:rPr>
          <w:color w:val="000000"/>
          <w:sz w:val="20"/>
          <w:szCs w:val="20"/>
          <w:vertAlign w:val="superscript"/>
        </w:rPr>
        <w:t>er</w:t>
      </w:r>
      <w:r>
        <w:rPr>
          <w:color w:val="000000"/>
          <w:sz w:val="20"/>
          <w:szCs w:val="20"/>
        </w:rPr>
        <w:t xml:space="preserve"> signal d’avertissement), </w:t>
      </w:r>
    </w:p>
    <w:p w:rsidR="00664459" w:rsidRDefault="00664459" w:rsidP="00C0740D">
      <w:pPr>
        <w:jc w:val="both"/>
        <w:rPr>
          <w:color w:val="000000"/>
          <w:sz w:val="20"/>
          <w:szCs w:val="20"/>
        </w:rPr>
      </w:pPr>
      <w:r>
        <w:rPr>
          <w:color w:val="000000"/>
          <w:sz w:val="20"/>
          <w:szCs w:val="20"/>
        </w:rPr>
        <w:t xml:space="preserve">7.7        Rangement des bateaux de 16h à 17h </w:t>
      </w:r>
    </w:p>
    <w:p w:rsidR="00415D30" w:rsidRDefault="00415D30" w:rsidP="00C0740D">
      <w:pPr>
        <w:jc w:val="both"/>
        <w:rPr>
          <w:color w:val="000000"/>
          <w:sz w:val="20"/>
          <w:szCs w:val="20"/>
        </w:rPr>
      </w:pPr>
      <w:r>
        <w:rPr>
          <w:color w:val="000000"/>
          <w:sz w:val="20"/>
          <w:szCs w:val="20"/>
        </w:rPr>
        <w:t>7.</w:t>
      </w:r>
      <w:r w:rsidR="00664459">
        <w:rPr>
          <w:color w:val="000000"/>
          <w:sz w:val="20"/>
          <w:szCs w:val="20"/>
        </w:rPr>
        <w:t>8</w:t>
      </w:r>
      <w:r>
        <w:rPr>
          <w:color w:val="000000"/>
          <w:sz w:val="20"/>
          <w:szCs w:val="20"/>
        </w:rPr>
        <w:t xml:space="preserve">        Résultats pots de l’amitié </w:t>
      </w:r>
      <w:r w:rsidR="00664459">
        <w:rPr>
          <w:color w:val="000000"/>
          <w:sz w:val="20"/>
          <w:szCs w:val="20"/>
        </w:rPr>
        <w:t xml:space="preserve">vers </w:t>
      </w:r>
      <w:r>
        <w:rPr>
          <w:color w:val="000000"/>
          <w:sz w:val="20"/>
          <w:szCs w:val="20"/>
        </w:rPr>
        <w:t xml:space="preserve">17h </w:t>
      </w:r>
    </w:p>
    <w:p w:rsidR="00415D30" w:rsidRDefault="00415D30" w:rsidP="00C0740D">
      <w:pPr>
        <w:jc w:val="both"/>
        <w:rPr>
          <w:color w:val="000000"/>
          <w:sz w:val="20"/>
          <w:szCs w:val="20"/>
        </w:rPr>
      </w:pPr>
    </w:p>
    <w:p w:rsidR="007E75F9" w:rsidRPr="007E75F9" w:rsidRDefault="008E530D" w:rsidP="00C0740D">
      <w:pPr>
        <w:widowControl/>
        <w:jc w:val="both"/>
        <w:rPr>
          <w:sz w:val="20"/>
          <w:szCs w:val="20"/>
        </w:rPr>
      </w:pPr>
      <w:r>
        <w:rPr>
          <w:b/>
          <w:color w:val="000000"/>
          <w:sz w:val="20"/>
          <w:szCs w:val="20"/>
        </w:rPr>
        <w:t>8</w:t>
      </w:r>
      <w:r w:rsidR="007E75F9" w:rsidRPr="007E75F9">
        <w:rPr>
          <w:sz w:val="20"/>
          <w:szCs w:val="20"/>
        </w:rPr>
        <w:tab/>
      </w:r>
      <w:r w:rsidR="007E75F9" w:rsidRPr="00E55804">
        <w:rPr>
          <w:b/>
          <w:color w:val="000000"/>
          <w:sz w:val="20"/>
          <w:szCs w:val="20"/>
        </w:rPr>
        <w:t>LIEU</w:t>
      </w:r>
    </w:p>
    <w:p w:rsidR="007E75F9" w:rsidRDefault="007E75F9" w:rsidP="004D4505">
      <w:pPr>
        <w:tabs>
          <w:tab w:val="left" w:pos="709"/>
        </w:tabs>
        <w:jc w:val="both"/>
        <w:rPr>
          <w:sz w:val="20"/>
          <w:szCs w:val="20"/>
        </w:rPr>
      </w:pPr>
      <w:r w:rsidRPr="000940B4">
        <w:rPr>
          <w:b/>
          <w:sz w:val="20"/>
          <w:szCs w:val="20"/>
        </w:rPr>
        <w:tab/>
      </w:r>
      <w:r w:rsidRPr="00E55804">
        <w:rPr>
          <w:sz w:val="20"/>
          <w:szCs w:val="20"/>
        </w:rPr>
        <w:t>L’Annexe à l’AC</w:t>
      </w:r>
      <w:r w:rsidR="004D4505">
        <w:rPr>
          <w:sz w:val="20"/>
          <w:szCs w:val="20"/>
        </w:rPr>
        <w:t xml:space="preserve"> : </w:t>
      </w:r>
      <w:r w:rsidR="004D4505">
        <w:rPr>
          <w:i/>
          <w:color w:val="0000FF"/>
          <w:sz w:val="20"/>
          <w:szCs w:val="20"/>
        </w:rPr>
        <w:t xml:space="preserve">A, </w:t>
      </w:r>
      <w:r w:rsidRPr="00E55804">
        <w:rPr>
          <w:iCs/>
          <w:sz w:val="20"/>
          <w:szCs w:val="20"/>
        </w:rPr>
        <w:t>fournit</w:t>
      </w:r>
      <w:r w:rsidR="004D4505">
        <w:rPr>
          <w:iCs/>
          <w:sz w:val="20"/>
          <w:szCs w:val="20"/>
        </w:rPr>
        <w:t xml:space="preserve"> </w:t>
      </w:r>
      <w:r w:rsidRPr="00E55804">
        <w:rPr>
          <w:color w:val="000000"/>
          <w:sz w:val="20"/>
          <w:szCs w:val="20"/>
        </w:rPr>
        <w:t>le plan du lieu de l’épreuve</w:t>
      </w:r>
      <w:r w:rsidRPr="00E55804">
        <w:rPr>
          <w:sz w:val="20"/>
          <w:szCs w:val="20"/>
        </w:rPr>
        <w:t xml:space="preserve">. </w:t>
      </w:r>
    </w:p>
    <w:p w:rsidR="00382247" w:rsidRDefault="00382247" w:rsidP="004D4505">
      <w:pPr>
        <w:tabs>
          <w:tab w:val="left" w:pos="709"/>
        </w:tabs>
        <w:jc w:val="both"/>
        <w:rPr>
          <w:sz w:val="20"/>
          <w:szCs w:val="20"/>
        </w:rPr>
      </w:pPr>
    </w:p>
    <w:p w:rsidR="00403167" w:rsidRDefault="00382247" w:rsidP="00403167">
      <w:pPr>
        <w:widowControl/>
        <w:jc w:val="both"/>
        <w:rPr>
          <w:b/>
          <w:sz w:val="20"/>
          <w:szCs w:val="20"/>
        </w:rPr>
      </w:pPr>
      <w:r w:rsidRPr="00403167">
        <w:rPr>
          <w:b/>
          <w:sz w:val="20"/>
          <w:szCs w:val="20"/>
        </w:rPr>
        <w:t>9</w:t>
      </w:r>
      <w:r w:rsidR="00403167" w:rsidRPr="007E75F9">
        <w:rPr>
          <w:sz w:val="20"/>
          <w:szCs w:val="20"/>
        </w:rPr>
        <w:tab/>
      </w:r>
      <w:r w:rsidR="00403167" w:rsidRPr="00E55804">
        <w:rPr>
          <w:b/>
          <w:sz w:val="20"/>
          <w:szCs w:val="20"/>
        </w:rPr>
        <w:t>LES PARCOURS</w:t>
      </w:r>
    </w:p>
    <w:p w:rsidR="00403167" w:rsidRPr="00E55804" w:rsidRDefault="00403167" w:rsidP="00403167">
      <w:pPr>
        <w:ind w:left="709" w:hanging="709"/>
        <w:jc w:val="both"/>
        <w:rPr>
          <w:i/>
          <w:color w:val="FF3333"/>
          <w:sz w:val="20"/>
          <w:szCs w:val="20"/>
        </w:rPr>
      </w:pPr>
      <w:r>
        <w:rPr>
          <w:b/>
          <w:sz w:val="20"/>
          <w:szCs w:val="20"/>
        </w:rPr>
        <w:t xml:space="preserve">            </w:t>
      </w:r>
      <w:r w:rsidRPr="00403167">
        <w:rPr>
          <w:sz w:val="20"/>
          <w:szCs w:val="20"/>
        </w:rPr>
        <w:t>Ils seront affichés,</w:t>
      </w:r>
      <w:r>
        <w:rPr>
          <w:sz w:val="20"/>
          <w:szCs w:val="20"/>
        </w:rPr>
        <w:t xml:space="preserve"> </w:t>
      </w:r>
      <w:r w:rsidRPr="00C35033">
        <w:rPr>
          <w:sz w:val="20"/>
          <w:szCs w:val="20"/>
        </w:rPr>
        <w:t xml:space="preserve">au moment de la confirmation des inscriptions le jour de la </w:t>
      </w:r>
      <w:r w:rsidRPr="00851291">
        <w:rPr>
          <w:sz w:val="20"/>
          <w:szCs w:val="20"/>
        </w:rPr>
        <w:t>régate</w:t>
      </w:r>
      <w:r w:rsidRPr="00C35033">
        <w:rPr>
          <w:sz w:val="20"/>
          <w:szCs w:val="20"/>
        </w:rPr>
        <w:t>.</w:t>
      </w:r>
    </w:p>
    <w:p w:rsidR="00403167" w:rsidRPr="005C1506" w:rsidRDefault="00403167" w:rsidP="00403167">
      <w:pPr>
        <w:widowControl/>
        <w:jc w:val="both"/>
        <w:rPr>
          <w:b/>
          <w:color w:val="000000"/>
          <w:sz w:val="14"/>
          <w:szCs w:val="20"/>
        </w:rPr>
      </w:pPr>
      <w:r>
        <w:rPr>
          <w:b/>
          <w:color w:val="000000"/>
          <w:sz w:val="14"/>
          <w:szCs w:val="20"/>
        </w:rPr>
        <w:t xml:space="preserve">                  </w:t>
      </w:r>
    </w:p>
    <w:p w:rsidR="00403167" w:rsidRPr="00E55804" w:rsidRDefault="00403167" w:rsidP="00403167">
      <w:pPr>
        <w:widowControl/>
        <w:jc w:val="both"/>
        <w:rPr>
          <w:b/>
          <w:sz w:val="20"/>
          <w:szCs w:val="20"/>
        </w:rPr>
      </w:pPr>
      <w:r w:rsidRPr="00E55804">
        <w:rPr>
          <w:b/>
          <w:color w:val="000000"/>
          <w:sz w:val="20"/>
          <w:szCs w:val="20"/>
        </w:rPr>
        <w:t>1</w:t>
      </w:r>
      <w:r>
        <w:rPr>
          <w:b/>
          <w:color w:val="000000"/>
          <w:sz w:val="20"/>
          <w:szCs w:val="20"/>
        </w:rPr>
        <w:t>0</w:t>
      </w:r>
      <w:r w:rsidRPr="007E75F9">
        <w:rPr>
          <w:sz w:val="20"/>
          <w:szCs w:val="20"/>
        </w:rPr>
        <w:tab/>
      </w:r>
      <w:r w:rsidRPr="00E55804">
        <w:rPr>
          <w:b/>
          <w:sz w:val="20"/>
          <w:szCs w:val="20"/>
        </w:rPr>
        <w:t>SYSTÈME DE</w:t>
      </w:r>
      <w:r w:rsidRPr="00E55804">
        <w:rPr>
          <w:b/>
          <w:color w:val="000000"/>
          <w:sz w:val="20"/>
          <w:szCs w:val="20"/>
        </w:rPr>
        <w:t xml:space="preserve"> PÉNALITÉ</w:t>
      </w:r>
    </w:p>
    <w:p w:rsidR="00403167" w:rsidRPr="00E55804" w:rsidRDefault="00403167" w:rsidP="00403167">
      <w:pPr>
        <w:widowControl/>
        <w:ind w:left="720"/>
        <w:jc w:val="both"/>
        <w:rPr>
          <w:i/>
          <w:color w:val="FF0000"/>
          <w:sz w:val="20"/>
          <w:szCs w:val="20"/>
        </w:rPr>
      </w:pPr>
      <w:r>
        <w:rPr>
          <w:color w:val="000000"/>
          <w:sz w:val="20"/>
          <w:szCs w:val="20"/>
        </w:rPr>
        <w:t>L</w:t>
      </w:r>
      <w:r w:rsidRPr="00E55804">
        <w:rPr>
          <w:color w:val="000000"/>
          <w:sz w:val="20"/>
          <w:szCs w:val="20"/>
        </w:rPr>
        <w:t xml:space="preserve">a RCV </w:t>
      </w:r>
      <w:r>
        <w:rPr>
          <w:color w:val="000000"/>
          <w:sz w:val="20"/>
          <w:szCs w:val="20"/>
        </w:rPr>
        <w:t xml:space="preserve">  </w:t>
      </w:r>
      <w:r w:rsidRPr="00E55804">
        <w:rPr>
          <w:color w:val="000000"/>
          <w:sz w:val="20"/>
          <w:szCs w:val="20"/>
        </w:rPr>
        <w:t xml:space="preserve">44.1 est modifiée de sorte que la pénalité </w:t>
      </w:r>
      <w:r>
        <w:rPr>
          <w:color w:val="000000"/>
          <w:sz w:val="20"/>
          <w:szCs w:val="20"/>
        </w:rPr>
        <w:t>de</w:t>
      </w:r>
      <w:r w:rsidRPr="00E55804">
        <w:rPr>
          <w:color w:val="000000"/>
          <w:sz w:val="20"/>
          <w:szCs w:val="20"/>
        </w:rPr>
        <w:t xml:space="preserve"> deux tours est remplacée par la pénalité d’un tour.</w:t>
      </w:r>
    </w:p>
    <w:p w:rsidR="00403167" w:rsidRPr="00E55804" w:rsidRDefault="00403167" w:rsidP="00403167">
      <w:pPr>
        <w:widowControl/>
        <w:jc w:val="both"/>
        <w:rPr>
          <w:b/>
          <w:color w:val="000000"/>
          <w:sz w:val="20"/>
          <w:szCs w:val="20"/>
        </w:rPr>
      </w:pPr>
    </w:p>
    <w:p w:rsidR="00403167" w:rsidRDefault="00403167" w:rsidP="00403167">
      <w:pPr>
        <w:widowControl/>
        <w:jc w:val="both"/>
        <w:rPr>
          <w:b/>
          <w:sz w:val="20"/>
          <w:szCs w:val="20"/>
        </w:rPr>
      </w:pPr>
      <w:r w:rsidRPr="00E55804">
        <w:rPr>
          <w:b/>
          <w:color w:val="000000"/>
          <w:sz w:val="20"/>
          <w:szCs w:val="20"/>
        </w:rPr>
        <w:t>1</w:t>
      </w:r>
      <w:r>
        <w:rPr>
          <w:b/>
          <w:color w:val="000000"/>
          <w:sz w:val="20"/>
          <w:szCs w:val="20"/>
        </w:rPr>
        <w:t>1</w:t>
      </w:r>
      <w:r w:rsidRPr="007E75F9">
        <w:rPr>
          <w:sz w:val="20"/>
          <w:szCs w:val="20"/>
        </w:rPr>
        <w:tab/>
      </w:r>
      <w:r w:rsidRPr="00E55804">
        <w:rPr>
          <w:b/>
          <w:sz w:val="20"/>
          <w:szCs w:val="20"/>
        </w:rPr>
        <w:t>CLASSEMENT</w:t>
      </w:r>
    </w:p>
    <w:p w:rsidR="00403167" w:rsidRDefault="00403167" w:rsidP="00403167">
      <w:pPr>
        <w:widowControl/>
        <w:suppressAutoHyphens w:val="0"/>
        <w:autoSpaceDE w:val="0"/>
        <w:autoSpaceDN w:val="0"/>
        <w:adjustRightInd w:val="0"/>
        <w:rPr>
          <w:sz w:val="20"/>
          <w:szCs w:val="20"/>
          <w:lang w:bidi="ar-SA"/>
        </w:rPr>
      </w:pPr>
      <w:r w:rsidRPr="00403167">
        <w:rPr>
          <w:b/>
          <w:sz w:val="20"/>
          <w:szCs w:val="20"/>
          <w:lang w:bidi="ar-SA"/>
        </w:rPr>
        <w:t>11.1</w:t>
      </w:r>
      <w:r>
        <w:rPr>
          <w:sz w:val="20"/>
          <w:szCs w:val="20"/>
          <w:lang w:bidi="ar-SA"/>
        </w:rPr>
        <w:t xml:space="preserve">      </w:t>
      </w:r>
      <w:r w:rsidR="00355D89">
        <w:rPr>
          <w:sz w:val="20"/>
          <w:szCs w:val="20"/>
          <w:lang w:bidi="ar-SA"/>
        </w:rPr>
        <w:t xml:space="preserve">Deux </w:t>
      </w:r>
      <w:r>
        <w:rPr>
          <w:sz w:val="20"/>
          <w:szCs w:val="20"/>
          <w:lang w:bidi="ar-SA"/>
        </w:rPr>
        <w:t xml:space="preserve"> courses devront être validées pour valider la compétition.</w:t>
      </w:r>
    </w:p>
    <w:p w:rsidR="00403167" w:rsidRDefault="00403167" w:rsidP="00403167">
      <w:pPr>
        <w:widowControl/>
        <w:suppressAutoHyphens w:val="0"/>
        <w:autoSpaceDE w:val="0"/>
        <w:autoSpaceDN w:val="0"/>
        <w:adjustRightInd w:val="0"/>
        <w:rPr>
          <w:sz w:val="20"/>
          <w:szCs w:val="20"/>
          <w:lang w:bidi="ar-SA"/>
        </w:rPr>
      </w:pPr>
      <w:r w:rsidRPr="00403167">
        <w:rPr>
          <w:b/>
          <w:sz w:val="20"/>
          <w:szCs w:val="20"/>
          <w:lang w:bidi="ar-SA"/>
        </w:rPr>
        <w:t>11.2</w:t>
      </w:r>
      <w:r>
        <w:rPr>
          <w:sz w:val="20"/>
          <w:szCs w:val="20"/>
          <w:lang w:bidi="ar-SA"/>
        </w:rPr>
        <w:t xml:space="preserve">      (a) Quand moins de </w:t>
      </w:r>
      <w:r w:rsidR="00F852DA">
        <w:rPr>
          <w:sz w:val="20"/>
          <w:szCs w:val="20"/>
          <w:lang w:bidi="ar-SA"/>
        </w:rPr>
        <w:t>2</w:t>
      </w:r>
      <w:r>
        <w:rPr>
          <w:sz w:val="20"/>
          <w:szCs w:val="20"/>
          <w:lang w:bidi="ar-SA"/>
        </w:rPr>
        <w:t xml:space="preserve"> courses ont été validées, le classement général d’un bateau sera le</w:t>
      </w:r>
    </w:p>
    <w:p w:rsidR="00403167" w:rsidRDefault="00403167" w:rsidP="00403167">
      <w:pPr>
        <w:widowControl/>
        <w:suppressAutoHyphens w:val="0"/>
        <w:autoSpaceDE w:val="0"/>
        <w:autoSpaceDN w:val="0"/>
        <w:adjustRightInd w:val="0"/>
        <w:rPr>
          <w:sz w:val="20"/>
          <w:szCs w:val="20"/>
          <w:lang w:bidi="ar-SA"/>
        </w:rPr>
      </w:pPr>
      <w:r>
        <w:rPr>
          <w:sz w:val="20"/>
          <w:szCs w:val="20"/>
          <w:lang w:bidi="ar-SA"/>
        </w:rPr>
        <w:t xml:space="preserve">             </w:t>
      </w:r>
      <w:proofErr w:type="gramStart"/>
      <w:r>
        <w:rPr>
          <w:sz w:val="20"/>
          <w:szCs w:val="20"/>
          <w:lang w:bidi="ar-SA"/>
        </w:rPr>
        <w:t>total</w:t>
      </w:r>
      <w:proofErr w:type="gramEnd"/>
      <w:r>
        <w:rPr>
          <w:sz w:val="20"/>
          <w:szCs w:val="20"/>
          <w:lang w:bidi="ar-SA"/>
        </w:rPr>
        <w:t xml:space="preserve"> de ses scores dans toutes les courses.</w:t>
      </w:r>
    </w:p>
    <w:p w:rsidR="00F852DA" w:rsidRDefault="00403167" w:rsidP="00F852DA">
      <w:pPr>
        <w:widowControl/>
        <w:suppressAutoHyphens w:val="0"/>
        <w:autoSpaceDE w:val="0"/>
        <w:autoSpaceDN w:val="0"/>
        <w:adjustRightInd w:val="0"/>
        <w:rPr>
          <w:sz w:val="20"/>
          <w:szCs w:val="20"/>
        </w:rPr>
      </w:pPr>
      <w:r>
        <w:rPr>
          <w:sz w:val="20"/>
          <w:szCs w:val="20"/>
          <w:lang w:bidi="ar-SA"/>
        </w:rPr>
        <w:t xml:space="preserve">             </w:t>
      </w:r>
      <w:r w:rsidR="00F852DA">
        <w:rPr>
          <w:sz w:val="20"/>
          <w:szCs w:val="20"/>
          <w:lang w:bidi="ar-SA"/>
        </w:rPr>
        <w:t xml:space="preserve">(b) </w:t>
      </w:r>
      <w:r w:rsidR="00F852DA" w:rsidRPr="00FF138A">
        <w:rPr>
          <w:sz w:val="20"/>
          <w:szCs w:val="20"/>
        </w:rPr>
        <w:t xml:space="preserve">Quand </w:t>
      </w:r>
      <w:r w:rsidR="00F852DA">
        <w:rPr>
          <w:sz w:val="20"/>
          <w:szCs w:val="20"/>
        </w:rPr>
        <w:t xml:space="preserve">plus de 2 </w:t>
      </w:r>
      <w:r w:rsidR="00F852DA" w:rsidRPr="00FF138A">
        <w:rPr>
          <w:sz w:val="20"/>
          <w:szCs w:val="20"/>
        </w:rPr>
        <w:t xml:space="preserve">courses ont été validées, le classement général d’un bateau sera le total des scores </w:t>
      </w:r>
      <w:r w:rsidR="00F852DA">
        <w:rPr>
          <w:sz w:val="20"/>
          <w:szCs w:val="20"/>
        </w:rPr>
        <w:t xml:space="preserve">  </w:t>
      </w:r>
    </w:p>
    <w:p w:rsidR="00403167" w:rsidRPr="007E75F9" w:rsidRDefault="00F852DA" w:rsidP="00F852DA">
      <w:pPr>
        <w:widowControl/>
        <w:suppressAutoHyphens w:val="0"/>
        <w:autoSpaceDE w:val="0"/>
        <w:autoSpaceDN w:val="0"/>
        <w:adjustRightInd w:val="0"/>
        <w:rPr>
          <w:rFonts w:eastAsia="Times New Roman"/>
          <w:b/>
          <w:sz w:val="20"/>
          <w:szCs w:val="20"/>
        </w:rPr>
      </w:pPr>
      <w:r>
        <w:rPr>
          <w:sz w:val="20"/>
          <w:szCs w:val="20"/>
        </w:rPr>
        <w:t xml:space="preserve">            </w:t>
      </w:r>
      <w:proofErr w:type="gramStart"/>
      <w:r w:rsidRPr="00FF138A">
        <w:rPr>
          <w:sz w:val="20"/>
          <w:szCs w:val="20"/>
        </w:rPr>
        <w:t>de</w:t>
      </w:r>
      <w:proofErr w:type="gramEnd"/>
      <w:r w:rsidRPr="00FF138A">
        <w:rPr>
          <w:sz w:val="20"/>
          <w:szCs w:val="20"/>
        </w:rPr>
        <w:t xml:space="preserve"> ses courses à l'exclusion de son plus mauvais score.</w:t>
      </w:r>
    </w:p>
    <w:p w:rsidR="007E75F9" w:rsidRDefault="007E75F9" w:rsidP="00C0740D">
      <w:pPr>
        <w:jc w:val="both"/>
        <w:rPr>
          <w:b/>
          <w:sz w:val="20"/>
          <w:szCs w:val="20"/>
        </w:rPr>
      </w:pPr>
      <w:bookmarkStart w:id="1" w:name="_GoBack"/>
      <w:bookmarkEnd w:id="1"/>
    </w:p>
    <w:p w:rsidR="00382247" w:rsidRDefault="00382247" w:rsidP="00C0740D">
      <w:pPr>
        <w:jc w:val="both"/>
        <w:rPr>
          <w:b/>
          <w:sz w:val="20"/>
          <w:szCs w:val="20"/>
        </w:rPr>
      </w:pPr>
      <w:r>
        <w:rPr>
          <w:b/>
          <w:sz w:val="20"/>
          <w:szCs w:val="20"/>
        </w:rPr>
        <w:t>1</w:t>
      </w:r>
      <w:r w:rsidR="00180555">
        <w:rPr>
          <w:b/>
          <w:sz w:val="20"/>
          <w:szCs w:val="20"/>
        </w:rPr>
        <w:t>2</w:t>
      </w:r>
      <w:r>
        <w:rPr>
          <w:b/>
          <w:sz w:val="20"/>
          <w:szCs w:val="20"/>
        </w:rPr>
        <w:t xml:space="preserve">        BATEAUX PRÊTS </w:t>
      </w:r>
    </w:p>
    <w:p w:rsidR="00382247" w:rsidRDefault="00382247" w:rsidP="00382247">
      <w:pPr>
        <w:ind w:left="284"/>
        <w:rPr>
          <w:sz w:val="20"/>
          <w:szCs w:val="20"/>
        </w:rPr>
      </w:pPr>
      <w:r>
        <w:rPr>
          <w:b/>
          <w:sz w:val="20"/>
          <w:szCs w:val="20"/>
        </w:rPr>
        <w:t xml:space="preserve">        </w:t>
      </w:r>
      <w:r w:rsidRPr="008E530D">
        <w:rPr>
          <w:sz w:val="20"/>
          <w:szCs w:val="20"/>
        </w:rPr>
        <w:t xml:space="preserve">Le CVSQ mettra à disposition pour les coureurs intéressés sa flotte collective qui est composé de 15   </w:t>
      </w:r>
      <w:r>
        <w:rPr>
          <w:sz w:val="20"/>
          <w:szCs w:val="20"/>
        </w:rPr>
        <w:t xml:space="preserve">      </w:t>
      </w:r>
    </w:p>
    <w:p w:rsidR="00382247" w:rsidRPr="008E530D" w:rsidRDefault="00382247" w:rsidP="00382247">
      <w:pPr>
        <w:ind w:left="284"/>
        <w:rPr>
          <w:b/>
          <w:sz w:val="20"/>
          <w:szCs w:val="20"/>
        </w:rPr>
      </w:pPr>
      <w:r>
        <w:rPr>
          <w:sz w:val="20"/>
          <w:szCs w:val="20"/>
        </w:rPr>
        <w:t xml:space="preserve">         </w:t>
      </w:r>
      <w:proofErr w:type="gramStart"/>
      <w:r w:rsidRPr="008E530D">
        <w:rPr>
          <w:sz w:val="20"/>
          <w:szCs w:val="20"/>
        </w:rPr>
        <w:t>MINIJI .</w:t>
      </w:r>
      <w:proofErr w:type="gramEnd"/>
      <w:r w:rsidRPr="008E530D">
        <w:rPr>
          <w:sz w:val="20"/>
          <w:szCs w:val="20"/>
        </w:rPr>
        <w:t xml:space="preserve"> </w:t>
      </w:r>
      <w:r>
        <w:rPr>
          <w:sz w:val="20"/>
          <w:szCs w:val="20"/>
        </w:rPr>
        <w:t xml:space="preserve">    </w:t>
      </w:r>
      <w:r w:rsidRPr="00382247">
        <w:rPr>
          <w:b/>
          <w:sz w:val="20"/>
          <w:szCs w:val="20"/>
        </w:rPr>
        <w:t>=&gt;</w:t>
      </w:r>
      <w:r w:rsidRPr="008E530D">
        <w:rPr>
          <w:b/>
          <w:sz w:val="20"/>
          <w:szCs w:val="20"/>
        </w:rPr>
        <w:t xml:space="preserve">Une réservation est obligatoire par Email auprès de  </w:t>
      </w:r>
      <w:hyperlink r:id="rId12" w:history="1">
        <w:r w:rsidR="00415D30" w:rsidRPr="00AB07BA">
          <w:rPr>
            <w:rStyle w:val="Lienhypertexte"/>
            <w:sz w:val="20"/>
            <w:szCs w:val="20"/>
            <w:lang w:bidi="ar-SA"/>
          </w:rPr>
          <w:t xml:space="preserve">veronique.aumont@gmail.com </w:t>
        </w:r>
      </w:hyperlink>
    </w:p>
    <w:p w:rsidR="00382247" w:rsidRDefault="00382247" w:rsidP="00382247">
      <w:pPr>
        <w:jc w:val="both"/>
        <w:rPr>
          <w:sz w:val="20"/>
          <w:szCs w:val="20"/>
        </w:rPr>
      </w:pPr>
      <w:r>
        <w:rPr>
          <w:sz w:val="20"/>
          <w:szCs w:val="20"/>
        </w:rPr>
        <w:t xml:space="preserve">            </w:t>
      </w:r>
      <w:r w:rsidRPr="008E530D">
        <w:rPr>
          <w:sz w:val="20"/>
          <w:szCs w:val="20"/>
        </w:rPr>
        <w:t xml:space="preserve">L’ordre de réservation se fera  selon date de réception des emails, au delà de la 15éme réservation les </w:t>
      </w:r>
      <w:r>
        <w:rPr>
          <w:sz w:val="20"/>
          <w:szCs w:val="20"/>
        </w:rPr>
        <w:t xml:space="preserve">   </w:t>
      </w:r>
    </w:p>
    <w:p w:rsidR="00382247" w:rsidRDefault="00382247" w:rsidP="00382247">
      <w:pPr>
        <w:jc w:val="both"/>
        <w:rPr>
          <w:sz w:val="20"/>
          <w:szCs w:val="20"/>
        </w:rPr>
      </w:pPr>
      <w:r>
        <w:rPr>
          <w:sz w:val="20"/>
          <w:szCs w:val="20"/>
        </w:rPr>
        <w:t xml:space="preserve">            </w:t>
      </w:r>
      <w:proofErr w:type="gramStart"/>
      <w:r w:rsidRPr="008E530D">
        <w:rPr>
          <w:sz w:val="20"/>
          <w:szCs w:val="20"/>
        </w:rPr>
        <w:t>coureurs</w:t>
      </w:r>
      <w:proofErr w:type="gramEnd"/>
      <w:r w:rsidRPr="008E530D">
        <w:rPr>
          <w:sz w:val="20"/>
          <w:szCs w:val="20"/>
        </w:rPr>
        <w:t xml:space="preserve"> seront mis sur liste d’attente</w:t>
      </w:r>
      <w:r>
        <w:rPr>
          <w:sz w:val="20"/>
          <w:szCs w:val="20"/>
        </w:rPr>
        <w:t>.</w:t>
      </w:r>
    </w:p>
    <w:p w:rsidR="00725F74" w:rsidRDefault="00725F74" w:rsidP="00382247">
      <w:pPr>
        <w:jc w:val="both"/>
        <w:rPr>
          <w:sz w:val="20"/>
          <w:szCs w:val="20"/>
        </w:rPr>
      </w:pPr>
      <w:r>
        <w:rPr>
          <w:sz w:val="20"/>
          <w:szCs w:val="20"/>
        </w:rPr>
        <w:t xml:space="preserve">           Tarification : </w:t>
      </w:r>
    </w:p>
    <w:p w:rsidR="00725F74" w:rsidRPr="00725F74" w:rsidRDefault="00725F74" w:rsidP="00725F74">
      <w:pPr>
        <w:pStyle w:val="Titre3"/>
        <w:spacing w:before="0" w:after="0"/>
        <w:rPr>
          <w:b w:val="0"/>
          <w:sz w:val="20"/>
          <w:szCs w:val="20"/>
        </w:rPr>
      </w:pPr>
      <w:r w:rsidRPr="00725F74">
        <w:rPr>
          <w:sz w:val="20"/>
          <w:szCs w:val="20"/>
        </w:rPr>
        <w:t xml:space="preserve">            </w:t>
      </w:r>
      <w:proofErr w:type="spellStart"/>
      <w:r w:rsidRPr="00725F74">
        <w:rPr>
          <w:b w:val="0"/>
          <w:sz w:val="20"/>
          <w:szCs w:val="20"/>
        </w:rPr>
        <w:t>Licencié</w:t>
      </w:r>
      <w:proofErr w:type="spellEnd"/>
      <w:r w:rsidRPr="00725F74">
        <w:rPr>
          <w:b w:val="0"/>
          <w:sz w:val="20"/>
          <w:szCs w:val="20"/>
        </w:rPr>
        <w:t xml:space="preserve"> FFV et </w:t>
      </w:r>
      <w:proofErr w:type="spellStart"/>
      <w:r w:rsidRPr="00725F74">
        <w:rPr>
          <w:b w:val="0"/>
          <w:sz w:val="20"/>
          <w:szCs w:val="20"/>
        </w:rPr>
        <w:t>membre</w:t>
      </w:r>
      <w:proofErr w:type="spellEnd"/>
      <w:r w:rsidRPr="00725F74">
        <w:rPr>
          <w:b w:val="0"/>
          <w:sz w:val="20"/>
          <w:szCs w:val="20"/>
        </w:rPr>
        <w:t xml:space="preserve"> </w:t>
      </w:r>
      <w:proofErr w:type="gramStart"/>
      <w:r w:rsidRPr="00725F74">
        <w:rPr>
          <w:b w:val="0"/>
          <w:sz w:val="20"/>
          <w:szCs w:val="20"/>
        </w:rPr>
        <w:t>CVSQ  =</w:t>
      </w:r>
      <w:proofErr w:type="gramEnd"/>
      <w:r w:rsidRPr="00725F74">
        <w:rPr>
          <w:b w:val="0"/>
          <w:sz w:val="20"/>
          <w:szCs w:val="20"/>
        </w:rPr>
        <w:t xml:space="preserve"> 10 euro </w:t>
      </w:r>
    </w:p>
    <w:p w:rsidR="00725F74" w:rsidRPr="00725F74" w:rsidRDefault="00725F74" w:rsidP="00725F74">
      <w:pPr>
        <w:rPr>
          <w:sz w:val="20"/>
          <w:szCs w:val="20"/>
        </w:rPr>
      </w:pPr>
      <w:r w:rsidRPr="00725F74">
        <w:rPr>
          <w:sz w:val="20"/>
          <w:szCs w:val="20"/>
        </w:rPr>
        <w:t xml:space="preserve">            Licencié FFV </w:t>
      </w:r>
      <w:r w:rsidR="00977789">
        <w:rPr>
          <w:sz w:val="20"/>
          <w:szCs w:val="20"/>
        </w:rPr>
        <w:t>et non membre du CVSQ</w:t>
      </w:r>
      <w:r w:rsidRPr="00725F74">
        <w:rPr>
          <w:sz w:val="20"/>
          <w:szCs w:val="20"/>
        </w:rPr>
        <w:t xml:space="preserve"> = 20 euro </w:t>
      </w:r>
    </w:p>
    <w:p w:rsidR="00725F74" w:rsidRPr="00725F74" w:rsidRDefault="00725F74" w:rsidP="00725F74">
      <w:pPr>
        <w:rPr>
          <w:sz w:val="20"/>
          <w:szCs w:val="20"/>
        </w:rPr>
      </w:pPr>
      <w:r>
        <w:rPr>
          <w:sz w:val="20"/>
          <w:szCs w:val="20"/>
        </w:rPr>
        <w:t xml:space="preserve">            </w:t>
      </w:r>
    </w:p>
    <w:p w:rsidR="00725F74" w:rsidRPr="00725F74" w:rsidRDefault="00725F74" w:rsidP="00725F74">
      <w:pPr>
        <w:rPr>
          <w:sz w:val="20"/>
          <w:szCs w:val="20"/>
        </w:rPr>
      </w:pPr>
    </w:p>
    <w:p w:rsidR="00725F74" w:rsidRDefault="00725F74" w:rsidP="00382247">
      <w:pPr>
        <w:jc w:val="both"/>
        <w:rPr>
          <w:sz w:val="20"/>
          <w:szCs w:val="20"/>
        </w:rPr>
      </w:pPr>
    </w:p>
    <w:p w:rsidR="00725F74" w:rsidRDefault="00725F74" w:rsidP="00382247">
      <w:pPr>
        <w:jc w:val="both"/>
        <w:rPr>
          <w:sz w:val="20"/>
          <w:szCs w:val="20"/>
        </w:rPr>
      </w:pPr>
    </w:p>
    <w:p w:rsidR="00725F74" w:rsidRDefault="00725F74" w:rsidP="00382247">
      <w:pPr>
        <w:jc w:val="both"/>
        <w:rPr>
          <w:sz w:val="20"/>
          <w:szCs w:val="20"/>
        </w:rPr>
      </w:pPr>
    </w:p>
    <w:p w:rsidR="00725F74" w:rsidRDefault="00725F74" w:rsidP="00382247">
      <w:pPr>
        <w:jc w:val="both"/>
        <w:rPr>
          <w:sz w:val="20"/>
          <w:szCs w:val="20"/>
        </w:rPr>
      </w:pPr>
    </w:p>
    <w:p w:rsidR="00382247" w:rsidRDefault="00382247" w:rsidP="00382247">
      <w:pPr>
        <w:ind w:left="284"/>
        <w:jc w:val="both"/>
        <w:rPr>
          <w:sz w:val="20"/>
          <w:szCs w:val="20"/>
        </w:rPr>
      </w:pPr>
      <w:r>
        <w:rPr>
          <w:sz w:val="20"/>
          <w:szCs w:val="20"/>
        </w:rPr>
        <w:t xml:space="preserve">        </w:t>
      </w:r>
      <w:r w:rsidRPr="00092057">
        <w:rPr>
          <w:sz w:val="20"/>
          <w:szCs w:val="20"/>
        </w:rPr>
        <w:t xml:space="preserve">[DP] [NP] </w:t>
      </w:r>
      <w:r w:rsidRPr="00E55804">
        <w:rPr>
          <w:sz w:val="20"/>
          <w:szCs w:val="20"/>
        </w:rPr>
        <w:t xml:space="preserve">Un bateau loué ou prêté peut porter un numéro de voile non conforme à ses règles de classe </w:t>
      </w:r>
    </w:p>
    <w:p w:rsidR="00382247" w:rsidRDefault="00382247" w:rsidP="00382247">
      <w:pPr>
        <w:jc w:val="both"/>
        <w:rPr>
          <w:sz w:val="20"/>
          <w:szCs w:val="20"/>
        </w:rPr>
      </w:pPr>
      <w:r>
        <w:rPr>
          <w:sz w:val="20"/>
          <w:szCs w:val="20"/>
        </w:rPr>
        <w:t xml:space="preserve">             Aucune </w:t>
      </w:r>
      <w:r w:rsidRPr="00E55804">
        <w:rPr>
          <w:sz w:val="20"/>
          <w:szCs w:val="20"/>
        </w:rPr>
        <w:t xml:space="preserve"> </w:t>
      </w:r>
      <w:r>
        <w:rPr>
          <w:sz w:val="20"/>
          <w:szCs w:val="20"/>
        </w:rPr>
        <w:t xml:space="preserve">demande de réparation ne pourra être demandée auprès du jury  par le concurrent en cas  </w:t>
      </w:r>
    </w:p>
    <w:p w:rsidR="00382247" w:rsidRDefault="00382247" w:rsidP="00382247">
      <w:pPr>
        <w:jc w:val="both"/>
        <w:rPr>
          <w:sz w:val="20"/>
          <w:szCs w:val="20"/>
        </w:rPr>
      </w:pPr>
      <w:r>
        <w:rPr>
          <w:sz w:val="20"/>
          <w:szCs w:val="20"/>
        </w:rPr>
        <w:t xml:space="preserve">             </w:t>
      </w:r>
      <w:proofErr w:type="gramStart"/>
      <w:r>
        <w:rPr>
          <w:sz w:val="20"/>
          <w:szCs w:val="20"/>
        </w:rPr>
        <w:t>d’avarie</w:t>
      </w:r>
      <w:proofErr w:type="gramEnd"/>
      <w:r>
        <w:rPr>
          <w:sz w:val="20"/>
          <w:szCs w:val="20"/>
        </w:rPr>
        <w:t xml:space="preserve">  d’un bateau prêté par le CVSQ.  </w:t>
      </w:r>
    </w:p>
    <w:p w:rsidR="00382247" w:rsidRPr="009E1A50" w:rsidRDefault="00382247" w:rsidP="00C0740D">
      <w:pPr>
        <w:jc w:val="both"/>
        <w:rPr>
          <w:b/>
          <w:sz w:val="20"/>
          <w:szCs w:val="20"/>
        </w:rPr>
      </w:pPr>
      <w:r>
        <w:rPr>
          <w:sz w:val="20"/>
          <w:szCs w:val="20"/>
        </w:rPr>
        <w:lastRenderedPageBreak/>
        <w:t xml:space="preserve">     </w:t>
      </w:r>
    </w:p>
    <w:p w:rsidR="007E75F9" w:rsidRPr="007E75F9" w:rsidRDefault="00F44C90" w:rsidP="00C0740D">
      <w:pPr>
        <w:widowControl/>
        <w:jc w:val="both"/>
        <w:rPr>
          <w:rFonts w:eastAsia="Times New Roman"/>
          <w:b/>
          <w:sz w:val="20"/>
          <w:szCs w:val="20"/>
        </w:rPr>
      </w:pPr>
      <w:r>
        <w:rPr>
          <w:b/>
          <w:sz w:val="20"/>
          <w:szCs w:val="20"/>
        </w:rPr>
        <w:t>1</w:t>
      </w:r>
      <w:r w:rsidR="00977789">
        <w:rPr>
          <w:b/>
          <w:sz w:val="20"/>
          <w:szCs w:val="20"/>
        </w:rPr>
        <w:t>3</w:t>
      </w:r>
      <w:r w:rsidR="007E75F9" w:rsidRPr="007E75F9">
        <w:rPr>
          <w:rFonts w:eastAsia="Times New Roman"/>
          <w:b/>
          <w:sz w:val="20"/>
          <w:szCs w:val="20"/>
        </w:rPr>
        <w:tab/>
      </w:r>
      <w:r w:rsidR="007E75F9" w:rsidRPr="00E55804">
        <w:rPr>
          <w:b/>
          <w:sz w:val="20"/>
          <w:szCs w:val="20"/>
        </w:rPr>
        <w:t>PROTECTION DES DONNÉES</w:t>
      </w:r>
    </w:p>
    <w:p w:rsidR="007E75F9" w:rsidRPr="00722A3C" w:rsidRDefault="007E75F9" w:rsidP="00C0740D">
      <w:pPr>
        <w:jc w:val="both"/>
        <w:rPr>
          <w:b/>
          <w:iCs/>
          <w:sz w:val="20"/>
          <w:szCs w:val="20"/>
        </w:rPr>
      </w:pPr>
      <w:r w:rsidRPr="00065B08">
        <w:rPr>
          <w:b/>
          <w:sz w:val="20"/>
          <w:szCs w:val="20"/>
        </w:rPr>
        <w:t>1</w:t>
      </w:r>
      <w:r w:rsidR="00977789">
        <w:rPr>
          <w:b/>
          <w:sz w:val="20"/>
          <w:szCs w:val="20"/>
        </w:rPr>
        <w:t>3</w:t>
      </w:r>
      <w:r w:rsidRPr="00065B08">
        <w:rPr>
          <w:b/>
          <w:sz w:val="20"/>
          <w:szCs w:val="20"/>
        </w:rPr>
        <w:t>.1</w:t>
      </w:r>
      <w:r w:rsidRPr="00065B08">
        <w:rPr>
          <w:rFonts w:eastAsia="Times New Roman"/>
          <w:i/>
          <w:sz w:val="20"/>
          <w:szCs w:val="20"/>
        </w:rPr>
        <w:tab/>
      </w:r>
      <w:r w:rsidRPr="00722A3C">
        <w:rPr>
          <w:b/>
          <w:iCs/>
          <w:sz w:val="20"/>
          <w:szCs w:val="20"/>
        </w:rPr>
        <w:t>Droit à l’image et à l’apparence :</w:t>
      </w:r>
    </w:p>
    <w:p w:rsidR="007E75F9" w:rsidRPr="00065B08" w:rsidRDefault="007E75F9" w:rsidP="00C0740D">
      <w:pPr>
        <w:tabs>
          <w:tab w:val="left" w:pos="1384"/>
        </w:tabs>
        <w:ind w:left="709"/>
        <w:jc w:val="both"/>
        <w:rPr>
          <w:sz w:val="20"/>
          <w:szCs w:val="20"/>
        </w:rPr>
      </w:pPr>
      <w:r w:rsidRPr="00065B08">
        <w:rPr>
          <w:sz w:val="20"/>
          <w:szCs w:val="20"/>
        </w:rPr>
        <w:t xml:space="preserve">En participant à cette compétition, le concurrent et ses représentants légaux autorisent l’AO, la </w:t>
      </w:r>
      <w:proofErr w:type="spellStart"/>
      <w:r w:rsidRPr="00065B08">
        <w:rPr>
          <w:sz w:val="20"/>
          <w:szCs w:val="20"/>
        </w:rPr>
        <w:t>FFVoile</w:t>
      </w:r>
      <w:proofErr w:type="spellEnd"/>
      <w:r w:rsidRPr="00065B08">
        <w:rPr>
          <w:sz w:val="20"/>
          <w:szCs w:val="20"/>
        </w:rPr>
        <w:t xml:space="preserv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 </w:t>
      </w:r>
    </w:p>
    <w:p w:rsidR="007E75F9" w:rsidRPr="00065B08" w:rsidRDefault="007E75F9" w:rsidP="00C0740D">
      <w:pPr>
        <w:jc w:val="both"/>
        <w:rPr>
          <w:b/>
          <w:sz w:val="20"/>
          <w:szCs w:val="20"/>
        </w:rPr>
      </w:pPr>
      <w:r w:rsidRPr="00134C72">
        <w:rPr>
          <w:b/>
          <w:sz w:val="20"/>
          <w:szCs w:val="20"/>
        </w:rPr>
        <w:t>1</w:t>
      </w:r>
      <w:r w:rsidR="00977789">
        <w:rPr>
          <w:b/>
          <w:sz w:val="20"/>
          <w:szCs w:val="20"/>
        </w:rPr>
        <w:t>3</w:t>
      </w:r>
      <w:r w:rsidRPr="00134C72">
        <w:rPr>
          <w:b/>
          <w:sz w:val="20"/>
          <w:szCs w:val="20"/>
        </w:rPr>
        <w:t>.2</w:t>
      </w:r>
      <w:r w:rsidRPr="00134C72">
        <w:rPr>
          <w:b/>
          <w:sz w:val="20"/>
          <w:szCs w:val="20"/>
        </w:rPr>
        <w:tab/>
      </w:r>
      <w:r w:rsidRPr="00065B08">
        <w:rPr>
          <w:b/>
          <w:sz w:val="20"/>
          <w:szCs w:val="20"/>
        </w:rPr>
        <w:t>Utilisation des données personnelles des participants</w:t>
      </w:r>
    </w:p>
    <w:p w:rsidR="007E75F9" w:rsidRPr="00065B08" w:rsidRDefault="007E75F9" w:rsidP="00C0740D">
      <w:pPr>
        <w:widowControl/>
        <w:tabs>
          <w:tab w:val="left" w:pos="1384"/>
        </w:tabs>
        <w:ind w:left="709"/>
        <w:jc w:val="both"/>
        <w:rPr>
          <w:b/>
          <w:sz w:val="20"/>
          <w:szCs w:val="20"/>
        </w:rPr>
      </w:pPr>
      <w:r w:rsidRPr="00065B08">
        <w:rPr>
          <w:sz w:val="20"/>
          <w:szCs w:val="20"/>
        </w:rPr>
        <w:t xml:space="preserve">En participant à cette compétition, le concurrent et ses représentants légaux consentent et autorisent la </w:t>
      </w:r>
      <w:proofErr w:type="spellStart"/>
      <w:r w:rsidRPr="00065B08">
        <w:rPr>
          <w:sz w:val="20"/>
          <w:szCs w:val="20"/>
        </w:rPr>
        <w:t>FFVoile</w:t>
      </w:r>
      <w:proofErr w:type="spellEnd"/>
      <w:r>
        <w:rPr>
          <w:sz w:val="20"/>
          <w:szCs w:val="20"/>
        </w:rPr>
        <w:t xml:space="preserve"> et</w:t>
      </w:r>
      <w:r w:rsidRPr="00065B08">
        <w:rPr>
          <w:sz w:val="20"/>
          <w:szCs w:val="20"/>
        </w:rPr>
        <w:t xml:space="preserve"> ses sponsors</w:t>
      </w:r>
      <w:r>
        <w:rPr>
          <w:sz w:val="20"/>
          <w:szCs w:val="20"/>
        </w:rPr>
        <w:t xml:space="preserve"> ainsi que l’autorité organisatrice</w:t>
      </w:r>
      <w:r w:rsidRPr="00065B08">
        <w:rPr>
          <w:sz w:val="20"/>
          <w:szCs w:val="20"/>
        </w:rPr>
        <w:t xml:space="preserve"> à utiliser et stocker gracieusement leurs données personnelles. Ces données pourront faire l’objet de publication </w:t>
      </w:r>
      <w:r>
        <w:rPr>
          <w:sz w:val="20"/>
          <w:szCs w:val="20"/>
        </w:rPr>
        <w:t xml:space="preserve">de </w:t>
      </w:r>
      <w:r w:rsidRPr="00065B08">
        <w:rPr>
          <w:sz w:val="20"/>
          <w:szCs w:val="20"/>
        </w:rPr>
        <w:t xml:space="preserve">la </w:t>
      </w:r>
      <w:proofErr w:type="spellStart"/>
      <w:r w:rsidRPr="00065B08">
        <w:rPr>
          <w:sz w:val="20"/>
          <w:szCs w:val="20"/>
        </w:rPr>
        <w:t>FFVoile</w:t>
      </w:r>
      <w:proofErr w:type="spellEnd"/>
      <w:r w:rsidRPr="00065B08">
        <w:rPr>
          <w:sz w:val="20"/>
          <w:szCs w:val="20"/>
        </w:rPr>
        <w:t xml:space="preserve"> et ses sponsors. La </w:t>
      </w:r>
      <w:proofErr w:type="spellStart"/>
      <w:r w:rsidRPr="00065B08">
        <w:rPr>
          <w:sz w:val="20"/>
          <w:szCs w:val="20"/>
        </w:rPr>
        <w:t>FFVoile</w:t>
      </w:r>
      <w:proofErr w:type="spellEnd"/>
      <w:r w:rsidRPr="00065B08">
        <w:rPr>
          <w:sz w:val="20"/>
          <w:szCs w:val="20"/>
        </w:rPr>
        <w:t xml:space="preserve"> en particulier, mais également ses sponsors pourront utiliser ces données pour le développement de logiciels ou pour une finalité marketing.</w:t>
      </w:r>
      <w:r>
        <w:rPr>
          <w:sz w:val="20"/>
          <w:szCs w:val="20"/>
        </w:rPr>
        <w:t xml:space="preserve"> Conformément au Règlement Général sur la Protection des Données (RGPD), tout concurrent </w:t>
      </w:r>
      <w:r w:rsidRPr="006C79B0">
        <w:rPr>
          <w:sz w:val="20"/>
          <w:szCs w:val="20"/>
        </w:rPr>
        <w:t xml:space="preserve">ayant communiqué des données personnelles à la </w:t>
      </w:r>
      <w:proofErr w:type="spellStart"/>
      <w:r w:rsidRPr="006C79B0">
        <w:rPr>
          <w:sz w:val="20"/>
          <w:szCs w:val="20"/>
        </w:rPr>
        <w:t>FFVoile</w:t>
      </w:r>
      <w:proofErr w:type="spellEnd"/>
      <w:r w:rsidRPr="006C79B0">
        <w:rPr>
          <w:sz w:val="20"/>
          <w:szCs w:val="20"/>
        </w:rPr>
        <w:t xml:space="preserve"> peut exercer son droit d'accès aux données le </w:t>
      </w:r>
      <w:r>
        <w:rPr>
          <w:sz w:val="20"/>
          <w:szCs w:val="20"/>
        </w:rPr>
        <w:t>concernant, les faire rectifier et, selon les situations,</w:t>
      </w:r>
      <w:r w:rsidRPr="006C79B0">
        <w:rPr>
          <w:sz w:val="20"/>
          <w:szCs w:val="20"/>
        </w:rPr>
        <w:t xml:space="preserve"> les supprimer, les limiter, et s’y opposer, en contactant </w:t>
      </w:r>
      <w:hyperlink r:id="rId13" w:history="1">
        <w:r w:rsidRPr="00260168">
          <w:rPr>
            <w:rStyle w:val="Lienhypertexte"/>
            <w:sz w:val="20"/>
            <w:szCs w:val="20"/>
          </w:rPr>
          <w:t>dpo@ffvoile.fr</w:t>
        </w:r>
      </w:hyperlink>
      <w:r w:rsidRPr="006C79B0">
        <w:rPr>
          <w:sz w:val="20"/>
          <w:szCs w:val="20"/>
        </w:rPr>
        <w:t>ou par courrier au siège social de la Fédération Franç</w:t>
      </w:r>
      <w:r>
        <w:rPr>
          <w:sz w:val="20"/>
          <w:szCs w:val="20"/>
        </w:rPr>
        <w:t>aise de Voile en précisant que l</w:t>
      </w:r>
      <w:r w:rsidRPr="006C79B0">
        <w:rPr>
          <w:sz w:val="20"/>
          <w:szCs w:val="20"/>
        </w:rPr>
        <w:t>a demande est relative aux données personnelles.</w:t>
      </w:r>
    </w:p>
    <w:p w:rsidR="007E75F9" w:rsidRPr="00E55804" w:rsidRDefault="007E75F9" w:rsidP="00C0740D">
      <w:pPr>
        <w:widowControl/>
        <w:jc w:val="both"/>
        <w:rPr>
          <w:b/>
          <w:color w:val="000000"/>
          <w:sz w:val="20"/>
          <w:szCs w:val="20"/>
        </w:rPr>
      </w:pPr>
    </w:p>
    <w:p w:rsidR="007E75F9" w:rsidRPr="007E75F9" w:rsidRDefault="007E75F9" w:rsidP="00C0740D">
      <w:pPr>
        <w:widowControl/>
        <w:jc w:val="both"/>
        <w:rPr>
          <w:rFonts w:eastAsia="Times New Roman"/>
          <w:b/>
          <w:sz w:val="20"/>
          <w:szCs w:val="20"/>
        </w:rPr>
      </w:pPr>
      <w:r>
        <w:rPr>
          <w:b/>
          <w:color w:val="000000"/>
          <w:sz w:val="20"/>
          <w:szCs w:val="20"/>
        </w:rPr>
        <w:t>1</w:t>
      </w:r>
      <w:r w:rsidR="00977789">
        <w:rPr>
          <w:b/>
          <w:color w:val="000000"/>
          <w:sz w:val="20"/>
          <w:szCs w:val="20"/>
        </w:rPr>
        <w:t>4</w:t>
      </w:r>
      <w:r w:rsidRPr="007E75F9">
        <w:rPr>
          <w:sz w:val="20"/>
          <w:szCs w:val="20"/>
        </w:rPr>
        <w:tab/>
      </w:r>
      <w:r w:rsidRPr="00E55804">
        <w:rPr>
          <w:b/>
          <w:sz w:val="20"/>
          <w:szCs w:val="20"/>
        </w:rPr>
        <w:t xml:space="preserve">ETABLISSEMENT DES RISQUES </w:t>
      </w:r>
    </w:p>
    <w:p w:rsidR="007E75F9" w:rsidRPr="00065B08" w:rsidRDefault="007E75F9" w:rsidP="00C0740D">
      <w:pPr>
        <w:widowControl/>
        <w:tabs>
          <w:tab w:val="left" w:pos="709"/>
        </w:tabs>
        <w:ind w:left="709"/>
        <w:jc w:val="both"/>
        <w:rPr>
          <w:sz w:val="20"/>
          <w:szCs w:val="20"/>
        </w:rPr>
      </w:pPr>
      <w:r w:rsidRPr="00E55804">
        <w:rPr>
          <w:sz w:val="20"/>
          <w:szCs w:val="20"/>
        </w:rPr>
        <w:t xml:space="preserve">La RCV 3 stipule : « La décision d’un bateau de participer à une course ou de rester en course est de sa seule responsabilité. » En participant à cette épreuve,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w:t>
      </w:r>
      <w:r w:rsidRPr="00C6613C">
        <w:rPr>
          <w:sz w:val="20"/>
          <w:szCs w:val="20"/>
        </w:rPr>
        <w:t>Le risque de dommage matériel et/ou corporel est donc inhérent au sport de la voile.</w:t>
      </w:r>
    </w:p>
    <w:p w:rsidR="007E75F9" w:rsidRPr="00E55804" w:rsidRDefault="007E75F9" w:rsidP="00C0740D">
      <w:pPr>
        <w:jc w:val="both"/>
        <w:rPr>
          <w:b/>
          <w:sz w:val="20"/>
          <w:szCs w:val="20"/>
        </w:rPr>
      </w:pPr>
    </w:p>
    <w:p w:rsidR="007E75F9" w:rsidRPr="007E75F9" w:rsidRDefault="00F44C90" w:rsidP="00C0740D">
      <w:pPr>
        <w:widowControl/>
        <w:jc w:val="both"/>
        <w:rPr>
          <w:rFonts w:eastAsia="Times New Roman"/>
          <w:b/>
          <w:sz w:val="20"/>
          <w:szCs w:val="20"/>
        </w:rPr>
      </w:pPr>
      <w:r>
        <w:rPr>
          <w:b/>
          <w:sz w:val="20"/>
          <w:szCs w:val="20"/>
        </w:rPr>
        <w:t>1</w:t>
      </w:r>
      <w:r w:rsidR="00977789">
        <w:rPr>
          <w:b/>
          <w:sz w:val="20"/>
          <w:szCs w:val="20"/>
        </w:rPr>
        <w:t>5</w:t>
      </w:r>
      <w:r w:rsidR="007E75F9" w:rsidRPr="007E75F9">
        <w:rPr>
          <w:rFonts w:eastAsia="Times New Roman"/>
          <w:b/>
          <w:sz w:val="20"/>
          <w:szCs w:val="20"/>
        </w:rPr>
        <w:tab/>
      </w:r>
      <w:r w:rsidR="007E75F9" w:rsidRPr="00E55804">
        <w:rPr>
          <w:b/>
          <w:sz w:val="20"/>
          <w:szCs w:val="20"/>
        </w:rPr>
        <w:t>PRIX</w:t>
      </w:r>
    </w:p>
    <w:p w:rsidR="007E75F9" w:rsidRDefault="009E1A50" w:rsidP="00C0740D">
      <w:pPr>
        <w:tabs>
          <w:tab w:val="left" w:pos="709"/>
        </w:tabs>
        <w:ind w:left="108"/>
        <w:jc w:val="both"/>
        <w:rPr>
          <w:i/>
          <w:color w:val="0000FF"/>
          <w:sz w:val="20"/>
          <w:szCs w:val="20"/>
        </w:rPr>
      </w:pPr>
      <w:r>
        <w:rPr>
          <w:rFonts w:eastAsia="Times New Roman"/>
          <w:b/>
          <w:sz w:val="20"/>
          <w:szCs w:val="20"/>
        </w:rPr>
        <w:tab/>
      </w:r>
      <w:r w:rsidR="007E75F9" w:rsidRPr="00E55804">
        <w:rPr>
          <w:sz w:val="20"/>
          <w:szCs w:val="20"/>
        </w:rPr>
        <w:t xml:space="preserve">Les prix seront distribués comme suit : </w:t>
      </w:r>
      <w:r w:rsidR="009368F7">
        <w:rPr>
          <w:i/>
          <w:color w:val="0000FF"/>
          <w:sz w:val="20"/>
          <w:szCs w:val="20"/>
        </w:rPr>
        <w:t xml:space="preserve">suivant disponibilité </w:t>
      </w:r>
    </w:p>
    <w:p w:rsidR="003F2C12" w:rsidRDefault="003F2C12" w:rsidP="00C0740D">
      <w:pPr>
        <w:tabs>
          <w:tab w:val="left" w:pos="709"/>
        </w:tabs>
        <w:ind w:left="108"/>
        <w:jc w:val="both"/>
        <w:rPr>
          <w:i/>
          <w:color w:val="0000FF"/>
          <w:sz w:val="20"/>
          <w:szCs w:val="20"/>
        </w:rPr>
      </w:pPr>
    </w:p>
    <w:p w:rsidR="007E75F9" w:rsidRPr="00E55804" w:rsidRDefault="007E75F9" w:rsidP="00C0740D">
      <w:pPr>
        <w:widowControl/>
        <w:jc w:val="both"/>
        <w:rPr>
          <w:b/>
          <w:color w:val="000000"/>
          <w:sz w:val="20"/>
          <w:szCs w:val="20"/>
        </w:rPr>
      </w:pPr>
    </w:p>
    <w:p w:rsidR="007E75F9" w:rsidRPr="007E75F9" w:rsidRDefault="00F44C90" w:rsidP="00C0740D">
      <w:pPr>
        <w:widowControl/>
        <w:jc w:val="both"/>
        <w:rPr>
          <w:sz w:val="20"/>
          <w:szCs w:val="20"/>
        </w:rPr>
      </w:pPr>
      <w:r>
        <w:rPr>
          <w:b/>
          <w:color w:val="000000"/>
          <w:sz w:val="20"/>
          <w:szCs w:val="20"/>
        </w:rPr>
        <w:t>1</w:t>
      </w:r>
      <w:r w:rsidR="00D3686E">
        <w:rPr>
          <w:b/>
          <w:color w:val="000000"/>
          <w:sz w:val="20"/>
          <w:szCs w:val="20"/>
        </w:rPr>
        <w:t>6</w:t>
      </w:r>
      <w:r w:rsidR="007E75F9" w:rsidRPr="007E75F9">
        <w:rPr>
          <w:sz w:val="20"/>
          <w:szCs w:val="20"/>
        </w:rPr>
        <w:tab/>
      </w:r>
      <w:r w:rsidR="007E75F9" w:rsidRPr="00E55804">
        <w:rPr>
          <w:b/>
          <w:sz w:val="20"/>
          <w:szCs w:val="20"/>
        </w:rPr>
        <w:t>INFORMATIONS COMPLEMENTAIRES</w:t>
      </w:r>
    </w:p>
    <w:p w:rsidR="004D4505" w:rsidRDefault="007E75F9" w:rsidP="00C0740D">
      <w:pPr>
        <w:widowControl/>
        <w:ind w:left="108"/>
        <w:jc w:val="both"/>
        <w:rPr>
          <w:iCs/>
          <w:sz w:val="20"/>
          <w:szCs w:val="20"/>
        </w:rPr>
      </w:pPr>
      <w:r w:rsidRPr="007E75F9">
        <w:rPr>
          <w:sz w:val="20"/>
          <w:szCs w:val="20"/>
        </w:rPr>
        <w:tab/>
      </w:r>
      <w:r w:rsidRPr="00E55804">
        <w:rPr>
          <w:color w:val="000000"/>
          <w:sz w:val="20"/>
          <w:szCs w:val="20"/>
        </w:rPr>
        <w:t xml:space="preserve">Pour plus d’informations, </w:t>
      </w:r>
      <w:r w:rsidRPr="00E55804">
        <w:rPr>
          <w:iCs/>
          <w:sz w:val="20"/>
          <w:szCs w:val="20"/>
        </w:rPr>
        <w:t>contacter</w:t>
      </w:r>
      <w:r w:rsidR="004D4505">
        <w:rPr>
          <w:iCs/>
          <w:sz w:val="20"/>
          <w:szCs w:val="20"/>
        </w:rPr>
        <w:t> :</w:t>
      </w:r>
    </w:p>
    <w:p w:rsidR="007E75F9" w:rsidRPr="00415D30" w:rsidRDefault="004D4505" w:rsidP="004D4505">
      <w:pPr>
        <w:tabs>
          <w:tab w:val="left" w:pos="709"/>
        </w:tabs>
        <w:ind w:left="108"/>
        <w:jc w:val="both"/>
        <w:rPr>
          <w:i/>
          <w:color w:val="0000FF"/>
          <w:sz w:val="20"/>
          <w:szCs w:val="20"/>
        </w:rPr>
      </w:pPr>
      <w:r>
        <w:rPr>
          <w:iCs/>
          <w:sz w:val="20"/>
          <w:szCs w:val="20"/>
        </w:rPr>
        <w:t xml:space="preserve">             </w:t>
      </w:r>
      <w:r w:rsidR="00415D30" w:rsidRPr="00415D30">
        <w:rPr>
          <w:rStyle w:val="Lienhypertexte"/>
          <w:u w:val="none"/>
        </w:rPr>
        <w:t>Veronique Aumont</w:t>
      </w:r>
      <w:r w:rsidR="00415D30" w:rsidRPr="00415D30">
        <w:rPr>
          <w:iCs/>
          <w:sz w:val="20"/>
          <w:szCs w:val="20"/>
        </w:rPr>
        <w:t xml:space="preserve"> </w:t>
      </w:r>
    </w:p>
    <w:p w:rsidR="004D4505" w:rsidRPr="004D4505" w:rsidRDefault="004D4505" w:rsidP="004D4505">
      <w:pPr>
        <w:tabs>
          <w:tab w:val="left" w:pos="709"/>
        </w:tabs>
        <w:ind w:left="108"/>
        <w:jc w:val="both"/>
        <w:rPr>
          <w:i/>
          <w:color w:val="0000FF"/>
          <w:sz w:val="20"/>
          <w:szCs w:val="20"/>
        </w:rPr>
      </w:pPr>
      <w:r w:rsidRPr="004D4505">
        <w:rPr>
          <w:i/>
          <w:color w:val="0000FF"/>
          <w:sz w:val="20"/>
          <w:szCs w:val="20"/>
        </w:rPr>
        <w:t xml:space="preserve">             06 76 </w:t>
      </w:r>
      <w:r w:rsidR="00E84759">
        <w:rPr>
          <w:i/>
          <w:color w:val="0000FF"/>
          <w:sz w:val="20"/>
          <w:szCs w:val="20"/>
        </w:rPr>
        <w:t xml:space="preserve">54 89 92 </w:t>
      </w:r>
    </w:p>
    <w:p w:rsidR="00EB2163" w:rsidRDefault="00415D30" w:rsidP="00C0740D">
      <w:pPr>
        <w:widowControl/>
        <w:ind w:left="108"/>
        <w:jc w:val="both"/>
      </w:pPr>
      <w:r>
        <w:rPr>
          <w:sz w:val="20"/>
          <w:szCs w:val="20"/>
          <w:lang w:bidi="ar-SA"/>
        </w:rPr>
        <w:t xml:space="preserve">             </w:t>
      </w:r>
      <w:hyperlink r:id="rId14" w:history="1">
        <w:r w:rsidRPr="00AB07BA">
          <w:rPr>
            <w:rStyle w:val="Lienhypertexte"/>
            <w:sz w:val="20"/>
            <w:szCs w:val="20"/>
            <w:lang w:bidi="ar-SA"/>
          </w:rPr>
          <w:t xml:space="preserve">veronique.aumont@gmail.com </w:t>
        </w:r>
      </w:hyperlink>
    </w:p>
    <w:p w:rsidR="004D4505" w:rsidRDefault="004D4505" w:rsidP="00C0740D">
      <w:pPr>
        <w:widowControl/>
        <w:ind w:left="108"/>
        <w:jc w:val="both"/>
        <w:rPr>
          <w:iCs/>
          <w:sz w:val="20"/>
          <w:szCs w:val="20"/>
        </w:rPr>
      </w:pPr>
    </w:p>
    <w:p w:rsidR="004D4505" w:rsidRPr="00E55804" w:rsidRDefault="004D4505" w:rsidP="00C0740D">
      <w:pPr>
        <w:widowControl/>
        <w:ind w:left="108"/>
        <w:jc w:val="both"/>
        <w:rPr>
          <w:sz w:val="20"/>
          <w:szCs w:val="20"/>
        </w:rPr>
      </w:pPr>
    </w:p>
    <w:p w:rsidR="004D4505" w:rsidRDefault="004D4505" w:rsidP="00C0740D">
      <w:pPr>
        <w:jc w:val="both"/>
        <w:rPr>
          <w:sz w:val="20"/>
          <w:szCs w:val="20"/>
        </w:rPr>
      </w:pPr>
    </w:p>
    <w:p w:rsidR="008E530D" w:rsidRDefault="00134C72" w:rsidP="00C0740D">
      <w:pPr>
        <w:jc w:val="both"/>
        <w:rPr>
          <w:b/>
          <w:i/>
          <w:sz w:val="20"/>
          <w:szCs w:val="20"/>
          <w:u w:val="single"/>
        </w:rPr>
      </w:pPr>
      <w:r>
        <w:rPr>
          <w:sz w:val="20"/>
          <w:szCs w:val="20"/>
        </w:rPr>
        <w:br/>
      </w:r>
    </w:p>
    <w:p w:rsidR="008E530D" w:rsidRDefault="008E530D" w:rsidP="00C0740D">
      <w:pPr>
        <w:jc w:val="both"/>
        <w:rPr>
          <w:b/>
          <w:i/>
          <w:sz w:val="20"/>
          <w:szCs w:val="20"/>
          <w:u w:val="single"/>
        </w:rPr>
      </w:pPr>
    </w:p>
    <w:p w:rsidR="008E530D" w:rsidRDefault="008E530D"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15D30" w:rsidRDefault="00415D30" w:rsidP="00C0740D">
      <w:pPr>
        <w:jc w:val="both"/>
        <w:rPr>
          <w:b/>
          <w:i/>
          <w:sz w:val="20"/>
          <w:szCs w:val="20"/>
          <w:u w:val="single"/>
        </w:rPr>
      </w:pPr>
    </w:p>
    <w:p w:rsidR="00415D30" w:rsidRDefault="00415D30" w:rsidP="00C0740D">
      <w:pPr>
        <w:jc w:val="both"/>
        <w:rPr>
          <w:b/>
          <w:i/>
          <w:sz w:val="20"/>
          <w:szCs w:val="20"/>
          <w:u w:val="single"/>
        </w:rPr>
      </w:pPr>
    </w:p>
    <w:p w:rsidR="00415D30" w:rsidRDefault="00415D30"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403167" w:rsidRDefault="00403167" w:rsidP="00C0740D">
      <w:pPr>
        <w:jc w:val="both"/>
        <w:rPr>
          <w:b/>
          <w:i/>
          <w:sz w:val="20"/>
          <w:szCs w:val="20"/>
          <w:u w:val="single"/>
        </w:rPr>
      </w:pPr>
    </w:p>
    <w:p w:rsidR="00134C72" w:rsidRPr="004D4505" w:rsidRDefault="004D4505" w:rsidP="00C0740D">
      <w:pPr>
        <w:jc w:val="both"/>
        <w:rPr>
          <w:b/>
          <w:i/>
          <w:sz w:val="20"/>
          <w:szCs w:val="20"/>
          <w:u w:val="single"/>
        </w:rPr>
      </w:pPr>
      <w:r w:rsidRPr="004D4505">
        <w:rPr>
          <w:b/>
          <w:i/>
          <w:sz w:val="20"/>
          <w:szCs w:val="20"/>
          <w:u w:val="single"/>
        </w:rPr>
        <w:lastRenderedPageBreak/>
        <w:t xml:space="preserve">ANNEXE  A  plan du lieu de l’épreuve </w:t>
      </w:r>
    </w:p>
    <w:p w:rsidR="004D4505" w:rsidRDefault="004D4505" w:rsidP="00C0740D">
      <w:pPr>
        <w:widowControl/>
        <w:jc w:val="both"/>
        <w:rPr>
          <w:sz w:val="20"/>
          <w:szCs w:val="20"/>
        </w:rPr>
      </w:pPr>
    </w:p>
    <w:p w:rsidR="004D4505" w:rsidRDefault="004D4505" w:rsidP="00C0740D">
      <w:pPr>
        <w:widowControl/>
        <w:jc w:val="both"/>
        <w:rPr>
          <w:sz w:val="20"/>
          <w:szCs w:val="20"/>
        </w:rPr>
      </w:pPr>
    </w:p>
    <w:p w:rsidR="004D4505" w:rsidRDefault="004D4505" w:rsidP="00C0740D">
      <w:pPr>
        <w:widowControl/>
        <w:jc w:val="both"/>
        <w:rPr>
          <w:sz w:val="20"/>
          <w:szCs w:val="20"/>
        </w:rPr>
      </w:pPr>
      <w:r>
        <w:rPr>
          <w:noProof/>
          <w:lang w:eastAsia="fr-FR" w:bidi="ar-SA"/>
        </w:rPr>
        <w:drawing>
          <wp:inline distT="0" distB="0" distL="0" distR="0">
            <wp:extent cx="4527550" cy="3623104"/>
            <wp:effectExtent l="19050" t="0" r="6350" b="0"/>
            <wp:docPr id="7" name="Image 1" descr="cv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sq"/>
                    <pic:cNvPicPr>
                      <a:picLocks noChangeAspect="1" noChangeArrowheads="1"/>
                    </pic:cNvPicPr>
                  </pic:nvPicPr>
                  <pic:blipFill>
                    <a:blip r:embed="rId15"/>
                    <a:srcRect/>
                    <a:stretch>
                      <a:fillRect/>
                    </a:stretch>
                  </pic:blipFill>
                  <pic:spPr bwMode="auto">
                    <a:xfrm>
                      <a:off x="0" y="0"/>
                      <a:ext cx="4527550" cy="3623104"/>
                    </a:xfrm>
                    <a:prstGeom prst="rect">
                      <a:avLst/>
                    </a:prstGeom>
                    <a:noFill/>
                    <a:ln w="9525">
                      <a:noFill/>
                      <a:miter lim="800000"/>
                      <a:headEnd/>
                      <a:tailEnd/>
                    </a:ln>
                  </pic:spPr>
                </pic:pic>
              </a:graphicData>
            </a:graphic>
          </wp:inline>
        </w:drawing>
      </w:r>
    </w:p>
    <w:p w:rsidR="004D4505" w:rsidRDefault="004D4505" w:rsidP="00C0740D">
      <w:pPr>
        <w:widowControl/>
        <w:jc w:val="both"/>
        <w:rPr>
          <w:sz w:val="20"/>
          <w:szCs w:val="20"/>
        </w:rPr>
      </w:pPr>
    </w:p>
    <w:p w:rsidR="004D4505" w:rsidRPr="00CE6001" w:rsidRDefault="004D4505" w:rsidP="004D4505">
      <w:pPr>
        <w:autoSpaceDE w:val="0"/>
        <w:autoSpaceDN w:val="0"/>
        <w:adjustRightInd w:val="0"/>
        <w:jc w:val="center"/>
        <w:rPr>
          <w:rFonts w:ascii="ArialMT" w:hAnsi="ArialMT" w:cs="ArialMT"/>
          <w:b/>
          <w:color w:val="000000"/>
          <w:sz w:val="20"/>
          <w:szCs w:val="20"/>
        </w:rPr>
      </w:pPr>
      <w:r w:rsidRPr="00CE6001">
        <w:rPr>
          <w:rFonts w:ascii="ArialMT" w:hAnsi="ArialMT" w:cs="ArialMT"/>
          <w:b/>
          <w:color w:val="000000"/>
          <w:sz w:val="20"/>
          <w:szCs w:val="20"/>
        </w:rPr>
        <w:t>Club Voile St Quentin</w:t>
      </w:r>
    </w:p>
    <w:p w:rsidR="004D4505" w:rsidRPr="00CE6001" w:rsidRDefault="004D4505" w:rsidP="004D4505">
      <w:pPr>
        <w:autoSpaceDE w:val="0"/>
        <w:autoSpaceDN w:val="0"/>
        <w:adjustRightInd w:val="0"/>
        <w:jc w:val="center"/>
        <w:rPr>
          <w:rFonts w:ascii="ArialMT" w:hAnsi="ArialMT" w:cs="ArialMT"/>
          <w:b/>
          <w:color w:val="000000"/>
          <w:sz w:val="20"/>
          <w:szCs w:val="20"/>
        </w:rPr>
      </w:pPr>
      <w:r>
        <w:rPr>
          <w:rFonts w:ascii="ArialMT" w:hAnsi="ArialMT" w:cs="ArialMT"/>
          <w:b/>
          <w:color w:val="000000"/>
          <w:sz w:val="20"/>
          <w:szCs w:val="20"/>
        </w:rPr>
        <w:t>Ile</w:t>
      </w:r>
      <w:r w:rsidRPr="00CE6001">
        <w:rPr>
          <w:rFonts w:ascii="ArialMT" w:hAnsi="ArialMT" w:cs="ArialMT"/>
          <w:b/>
          <w:color w:val="000000"/>
          <w:sz w:val="20"/>
          <w:szCs w:val="20"/>
        </w:rPr>
        <w:t xml:space="preserve"> de Loisirs de Saint Quentin en Yvelines</w:t>
      </w:r>
    </w:p>
    <w:p w:rsidR="004D4505" w:rsidRDefault="004D4505" w:rsidP="004D4505">
      <w:pPr>
        <w:autoSpaceDE w:val="0"/>
        <w:autoSpaceDN w:val="0"/>
        <w:adjustRightInd w:val="0"/>
        <w:jc w:val="center"/>
        <w:rPr>
          <w:rFonts w:ascii="ArialMT" w:hAnsi="ArialMT" w:cs="ArialMT"/>
          <w:color w:val="000000"/>
          <w:sz w:val="20"/>
          <w:szCs w:val="20"/>
        </w:rPr>
      </w:pPr>
    </w:p>
    <w:p w:rsidR="004D4505" w:rsidRDefault="004D4505" w:rsidP="004D450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Accès :</w:t>
      </w:r>
    </w:p>
    <w:p w:rsidR="004D4505" w:rsidRDefault="004D4505" w:rsidP="004D450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Autoroute A 12</w:t>
      </w:r>
    </w:p>
    <w:p w:rsidR="004D4505" w:rsidRDefault="004D4505" w:rsidP="004D450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Sortie Saint Quentin</w:t>
      </w:r>
    </w:p>
    <w:p w:rsidR="004D4505" w:rsidRDefault="004D4505" w:rsidP="004D450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Ou A 86 puis N 286.</w:t>
      </w:r>
    </w:p>
    <w:p w:rsidR="004D4505" w:rsidRDefault="004D4505" w:rsidP="004D450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w:t>
      </w:r>
      <w:proofErr w:type="gramStart"/>
      <w:r>
        <w:rPr>
          <w:rFonts w:ascii="ArialMT" w:hAnsi="ArialMT" w:cs="ArialMT"/>
          <w:color w:val="000000"/>
          <w:sz w:val="20"/>
          <w:szCs w:val="20"/>
        </w:rPr>
        <w:t>au</w:t>
      </w:r>
      <w:proofErr w:type="gramEnd"/>
      <w:r>
        <w:rPr>
          <w:rFonts w:ascii="ArialMT" w:hAnsi="ArialMT" w:cs="ArialMT"/>
          <w:color w:val="000000"/>
          <w:sz w:val="20"/>
          <w:szCs w:val="20"/>
        </w:rPr>
        <w:t xml:space="preserve"> rond-point suivre les flèches.)</w:t>
      </w:r>
    </w:p>
    <w:p w:rsidR="004D4505" w:rsidRDefault="004D4505" w:rsidP="004D450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_____________</w:t>
      </w:r>
    </w:p>
    <w:p w:rsidR="004D4505" w:rsidRDefault="004D4505" w:rsidP="004D450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Le centre de voile est situé</w:t>
      </w:r>
    </w:p>
    <w:p w:rsidR="004D4505" w:rsidRDefault="004D4505" w:rsidP="004D4505">
      <w:pPr>
        <w:autoSpaceDE w:val="0"/>
        <w:autoSpaceDN w:val="0"/>
        <w:adjustRightInd w:val="0"/>
        <w:jc w:val="center"/>
        <w:rPr>
          <w:rFonts w:ascii="ArialMT" w:hAnsi="ArialMT" w:cs="ArialMT"/>
          <w:color w:val="000000"/>
          <w:sz w:val="20"/>
          <w:szCs w:val="20"/>
        </w:rPr>
      </w:pPr>
      <w:proofErr w:type="gramStart"/>
      <w:r>
        <w:rPr>
          <w:rFonts w:ascii="ArialMT" w:hAnsi="ArialMT" w:cs="ArialMT"/>
          <w:color w:val="000000"/>
          <w:sz w:val="20"/>
          <w:szCs w:val="20"/>
        </w:rPr>
        <w:t>sur</w:t>
      </w:r>
      <w:proofErr w:type="gramEnd"/>
      <w:r>
        <w:rPr>
          <w:rFonts w:ascii="ArialMT" w:hAnsi="ArialMT" w:cs="ArialMT"/>
          <w:color w:val="000000"/>
          <w:sz w:val="20"/>
          <w:szCs w:val="20"/>
        </w:rPr>
        <w:t xml:space="preserve"> </w:t>
      </w:r>
      <w:smartTag w:uri="urn:schemas-microsoft-com:office:smarttags" w:element="PersonName">
        <w:smartTagPr>
          <w:attr w:name="ProductID" w:val="la partie Nord"/>
        </w:smartTagPr>
        <w:r>
          <w:rPr>
            <w:rFonts w:ascii="ArialMT" w:hAnsi="ArialMT" w:cs="ArialMT"/>
            <w:color w:val="000000"/>
            <w:sz w:val="20"/>
            <w:szCs w:val="20"/>
          </w:rPr>
          <w:t>la partie Nord</w:t>
        </w:r>
      </w:smartTag>
      <w:r>
        <w:rPr>
          <w:rFonts w:ascii="ArialMT" w:hAnsi="ArialMT" w:cs="ArialMT"/>
          <w:color w:val="000000"/>
          <w:sz w:val="20"/>
          <w:szCs w:val="20"/>
        </w:rPr>
        <w:t xml:space="preserve"> de la Base de Loisirs côté Bois d'</w:t>
      </w:r>
      <w:proofErr w:type="spellStart"/>
      <w:r>
        <w:rPr>
          <w:rFonts w:ascii="ArialMT" w:hAnsi="ArialMT" w:cs="ArialMT"/>
          <w:color w:val="000000"/>
          <w:sz w:val="20"/>
          <w:szCs w:val="20"/>
        </w:rPr>
        <w:t>Arcy</w:t>
      </w:r>
      <w:proofErr w:type="spellEnd"/>
      <w:r>
        <w:rPr>
          <w:rFonts w:ascii="ArialMT" w:hAnsi="ArialMT" w:cs="ArialMT"/>
          <w:color w:val="000000"/>
          <w:sz w:val="20"/>
          <w:szCs w:val="20"/>
        </w:rPr>
        <w:t xml:space="preserve">, Montigny le </w:t>
      </w:r>
      <w:proofErr w:type="spellStart"/>
      <w:r>
        <w:rPr>
          <w:rFonts w:ascii="ArialMT" w:hAnsi="ArialMT" w:cs="ArialMT"/>
          <w:color w:val="000000"/>
          <w:sz w:val="20"/>
          <w:szCs w:val="20"/>
        </w:rPr>
        <w:t>Bretonneux</w:t>
      </w:r>
      <w:proofErr w:type="spellEnd"/>
    </w:p>
    <w:p w:rsidR="004D4505" w:rsidRDefault="004D4505" w:rsidP="004D4505">
      <w:pPr>
        <w:autoSpaceDE w:val="0"/>
        <w:autoSpaceDN w:val="0"/>
        <w:adjustRightInd w:val="0"/>
        <w:jc w:val="center"/>
        <w:rPr>
          <w:rFonts w:ascii="ArialMT" w:hAnsi="ArialMT" w:cs="ArialMT"/>
          <w:color w:val="000000"/>
          <w:sz w:val="20"/>
          <w:szCs w:val="20"/>
        </w:rPr>
      </w:pPr>
      <w:r>
        <w:rPr>
          <w:rFonts w:ascii="ArialMT" w:hAnsi="ArialMT" w:cs="ArialMT"/>
          <w:color w:val="000000"/>
          <w:sz w:val="20"/>
          <w:szCs w:val="20"/>
        </w:rPr>
        <w:t>La partie Sud de la Base est côté Trappes (autre entrée possible)</w:t>
      </w:r>
    </w:p>
    <w:p w:rsidR="00851291" w:rsidRDefault="00851291" w:rsidP="004D4505">
      <w:pPr>
        <w:widowControl/>
        <w:jc w:val="both"/>
        <w:rPr>
          <w:sz w:val="20"/>
          <w:szCs w:val="20"/>
        </w:rPr>
      </w:pPr>
    </w:p>
    <w:p w:rsidR="00851291" w:rsidRPr="00851291" w:rsidRDefault="00851291" w:rsidP="00851291">
      <w:pPr>
        <w:rPr>
          <w:sz w:val="20"/>
          <w:szCs w:val="20"/>
        </w:rPr>
      </w:pPr>
    </w:p>
    <w:p w:rsidR="00851291" w:rsidRPr="00851291" w:rsidRDefault="00851291" w:rsidP="00851291">
      <w:pPr>
        <w:rPr>
          <w:sz w:val="20"/>
          <w:szCs w:val="20"/>
        </w:rPr>
      </w:pPr>
    </w:p>
    <w:p w:rsidR="00851291" w:rsidRPr="00851291" w:rsidRDefault="00851291" w:rsidP="00851291">
      <w:pPr>
        <w:rPr>
          <w:sz w:val="20"/>
          <w:szCs w:val="20"/>
        </w:rPr>
      </w:pPr>
    </w:p>
    <w:p w:rsidR="00851291" w:rsidRDefault="00851291" w:rsidP="00851291">
      <w:pPr>
        <w:rPr>
          <w:sz w:val="20"/>
          <w:szCs w:val="20"/>
        </w:rPr>
      </w:pPr>
    </w:p>
    <w:p w:rsidR="00851291" w:rsidRDefault="00851291" w:rsidP="00851291">
      <w:pPr>
        <w:rPr>
          <w:sz w:val="20"/>
          <w:szCs w:val="20"/>
        </w:rPr>
      </w:pPr>
    </w:p>
    <w:p w:rsidR="00C0740D" w:rsidRPr="00851291" w:rsidRDefault="00851291" w:rsidP="00851291">
      <w:pPr>
        <w:tabs>
          <w:tab w:val="left" w:pos="7710"/>
        </w:tabs>
        <w:rPr>
          <w:sz w:val="20"/>
          <w:szCs w:val="20"/>
        </w:rPr>
      </w:pPr>
      <w:r>
        <w:rPr>
          <w:sz w:val="20"/>
          <w:szCs w:val="20"/>
        </w:rPr>
        <w:tab/>
      </w:r>
    </w:p>
    <w:sectPr w:rsidR="00C0740D" w:rsidRPr="00851291" w:rsidSect="00D42705">
      <w:footerReference w:type="default" r:id="rId16"/>
      <w:headerReference w:type="first" r:id="rId17"/>
      <w:footerReference w:type="first" r:id="rId18"/>
      <w:pgSz w:w="11906" w:h="16838"/>
      <w:pgMar w:top="454" w:right="851" w:bottom="1701" w:left="851" w:header="0" w:footer="0" w:gutter="0"/>
      <w:pgNumType w:start="1"/>
      <w:cols w:space="720"/>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365" w:rsidRDefault="009B6365" w:rsidP="00316AA0">
      <w:r>
        <w:separator/>
      </w:r>
    </w:p>
  </w:endnote>
  <w:endnote w:type="continuationSeparator" w:id="1">
    <w:p w:rsidR="009B6365" w:rsidRDefault="009B6365" w:rsidP="00316A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sig w:usb0="E0000AFF" w:usb1="500078FF" w:usb2="00000021" w:usb3="00000000" w:csb0="000001BF" w:csb1="00000000"/>
  </w:font>
  <w:font w:name="Linux Libertine G">
    <w:altName w:val="Cambria"/>
    <w:charset w:val="00"/>
    <w:family w:val="auto"/>
    <w:pitch w:val="variable"/>
    <w:sig w:usb0="E0000AFF" w:usb1="5200E5FB" w:usb2="02000020" w:usb3="00000000" w:csb0="000001B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A32" w:rsidRPr="00FE6A32" w:rsidRDefault="00FE6A32">
    <w:pPr>
      <w:pStyle w:val="Pieddepage"/>
      <w:rPr>
        <w:sz w:val="20"/>
      </w:rPr>
    </w:pPr>
    <w:r w:rsidRPr="00FE6A32">
      <w:rPr>
        <w:sz w:val="20"/>
      </w:rPr>
      <w:t xml:space="preserve">Page </w:t>
    </w:r>
    <w:sdt>
      <w:sdtPr>
        <w:rPr>
          <w:sz w:val="20"/>
        </w:rPr>
        <w:id w:val="1942179506"/>
        <w:docPartObj>
          <w:docPartGallery w:val="Page Numbers (Bottom of Page)"/>
          <w:docPartUnique/>
        </w:docPartObj>
      </w:sdtPr>
      <w:sdtContent>
        <w:r w:rsidR="004375F8" w:rsidRPr="00FE6A32">
          <w:rPr>
            <w:sz w:val="20"/>
          </w:rPr>
          <w:fldChar w:fldCharType="begin"/>
        </w:r>
        <w:r w:rsidRPr="00C6613C">
          <w:rPr>
            <w:sz w:val="20"/>
          </w:rPr>
          <w:instrText>PAGE   \* MERGEFORMAT</w:instrText>
        </w:r>
        <w:r w:rsidR="004375F8" w:rsidRPr="00FE6A32">
          <w:rPr>
            <w:sz w:val="20"/>
          </w:rPr>
          <w:fldChar w:fldCharType="separate"/>
        </w:r>
        <w:r w:rsidR="00EB1A53">
          <w:rPr>
            <w:noProof/>
            <w:sz w:val="20"/>
          </w:rPr>
          <w:t>2</w:t>
        </w:r>
        <w:r w:rsidR="004375F8" w:rsidRPr="00FE6A32">
          <w:rPr>
            <w:sz w:val="20"/>
          </w:rPr>
          <w:fldChar w:fldCharType="end"/>
        </w:r>
      </w:sdtContent>
    </w:sdt>
  </w:p>
  <w:p w:rsidR="00FE6A32" w:rsidRDefault="00FE6A3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A0" w:rsidRDefault="00316AA0">
    <w:pPr>
      <w:pStyle w:val="Pieddepage"/>
    </w:pPr>
    <w:r>
      <w:rPr>
        <w:noProof/>
        <w:lang w:eastAsia="fr-FR" w:bidi="ar-SA"/>
      </w:rPr>
      <w:drawing>
        <wp:anchor distT="0" distB="0" distL="114300" distR="114300" simplePos="0" relativeHeight="251659264" behindDoc="1" locked="0" layoutInCell="1" allowOverlap="1">
          <wp:simplePos x="0" y="0"/>
          <wp:positionH relativeFrom="column">
            <wp:posOffset>-540385</wp:posOffset>
          </wp:positionH>
          <wp:positionV relativeFrom="paragraph">
            <wp:posOffset>-847090</wp:posOffset>
          </wp:positionV>
          <wp:extent cx="7533005" cy="967740"/>
          <wp:effectExtent l="0" t="0" r="0" b="381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8375" b="20706"/>
                  <a:stretch/>
                </pic:blipFill>
                <pic:spPr bwMode="auto">
                  <a:xfrm>
                    <a:off x="0" y="0"/>
                    <a:ext cx="7533005" cy="9677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365" w:rsidRDefault="009B6365" w:rsidP="00316AA0">
      <w:r>
        <w:separator/>
      </w:r>
    </w:p>
  </w:footnote>
  <w:footnote w:type="continuationSeparator" w:id="1">
    <w:p w:rsidR="009B6365" w:rsidRDefault="009B6365" w:rsidP="00316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A0" w:rsidRDefault="00316AA0">
    <w:pPr>
      <w:pStyle w:val="En-tte"/>
    </w:pPr>
    <w:r>
      <w:rPr>
        <w:noProof/>
        <w:lang w:eastAsia="fr-FR" w:bidi="ar-SA"/>
      </w:rPr>
      <w:drawing>
        <wp:anchor distT="0" distB="0" distL="114300" distR="114300" simplePos="0" relativeHeight="251658240" behindDoc="1" locked="0" layoutInCell="1" allowOverlap="1">
          <wp:simplePos x="0" y="0"/>
          <wp:positionH relativeFrom="margin">
            <wp:posOffset>-570865</wp:posOffset>
          </wp:positionH>
          <wp:positionV relativeFrom="paragraph">
            <wp:posOffset>0</wp:posOffset>
          </wp:positionV>
          <wp:extent cx="7562850" cy="2834640"/>
          <wp:effectExtent l="0" t="0" r="0" b="381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813"/>
                  <a:stretch/>
                </pic:blipFill>
                <pic:spPr bwMode="auto">
                  <a:xfrm>
                    <a:off x="0" y="0"/>
                    <a:ext cx="7562850" cy="28346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1">
    <w:nsid w:val="113B3BFA"/>
    <w:multiLevelType w:val="multilevel"/>
    <w:tmpl w:val="366AF188"/>
    <w:lvl w:ilvl="0">
      <w:start w:val="1"/>
      <w:numFmt w:val="lowerLetter"/>
      <w:lvlText w:val="%1."/>
      <w:lvlJc w:val="left"/>
      <w:pPr>
        <w:tabs>
          <w:tab w:val="num" w:pos="928"/>
        </w:tabs>
        <w:ind w:left="928"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622452"/>
    <w:multiLevelType w:val="hybridMultilevel"/>
    <w:tmpl w:val="345283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34167D46"/>
    <w:multiLevelType w:val="hybridMultilevel"/>
    <w:tmpl w:val="7478A14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60E04168"/>
    <w:multiLevelType w:val="hybridMultilevel"/>
    <w:tmpl w:val="A3626460"/>
    <w:lvl w:ilvl="0" w:tplc="040C0001">
      <w:start w:val="1"/>
      <w:numFmt w:val="bullet"/>
      <w:lvlText w:val=""/>
      <w:lvlJc w:val="left"/>
      <w:pPr>
        <w:ind w:left="720" w:hanging="360"/>
      </w:pPr>
      <w:rPr>
        <w:rFonts w:ascii="Symbol" w:hAnsi="Symbol" w:hint="default"/>
      </w:rPr>
    </w:lvl>
    <w:lvl w:ilvl="1" w:tplc="4DAC318C">
      <w:start w:val="4"/>
      <w:numFmt w:val="bullet"/>
      <w:lvlText w:val=""/>
      <w:lvlJc w:val="left"/>
      <w:pPr>
        <w:ind w:left="1440" w:hanging="360"/>
      </w:pPr>
      <w:rPr>
        <w:rFonts w:ascii="Wingdings" w:eastAsia="Arial"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7">
    <w:nsid w:val="64607C15"/>
    <w:multiLevelType w:val="hybridMultilevel"/>
    <w:tmpl w:val="07F24DC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abstractNumId w:val="2"/>
  </w:num>
  <w:num w:numId="2">
    <w:abstractNumId w:val="6"/>
  </w:num>
  <w:num w:numId="3">
    <w:abstractNumId w:val="4"/>
  </w:num>
  <w:num w:numId="4">
    <w:abstractNumId w:val="7"/>
  </w:num>
  <w:num w:numId="5">
    <w:abstractNumId w:val="3"/>
  </w:num>
  <w:num w:numId="6">
    <w:abstractNumId w:val="5"/>
  </w:num>
  <w:num w:numId="7">
    <w:abstractNumId w:val="1"/>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hdrShapeDefaults>
    <o:shapedefaults v:ext="edit" spidmax="2050"/>
  </w:hdrShapeDefaults>
  <w:footnotePr>
    <w:footnote w:id="0"/>
    <w:footnote w:id="1"/>
  </w:footnotePr>
  <w:endnotePr>
    <w:endnote w:id="0"/>
    <w:endnote w:id="1"/>
  </w:endnotePr>
  <w:compat/>
  <w:rsids>
    <w:rsidRoot w:val="004D1E17"/>
    <w:rsid w:val="00002531"/>
    <w:rsid w:val="0003529C"/>
    <w:rsid w:val="00037639"/>
    <w:rsid w:val="00041897"/>
    <w:rsid w:val="00065B08"/>
    <w:rsid w:val="00092057"/>
    <w:rsid w:val="000940B4"/>
    <w:rsid w:val="0009638F"/>
    <w:rsid w:val="000F34CA"/>
    <w:rsid w:val="001046BA"/>
    <w:rsid w:val="0010529D"/>
    <w:rsid w:val="00130D3B"/>
    <w:rsid w:val="00134C1F"/>
    <w:rsid w:val="00134C72"/>
    <w:rsid w:val="00147985"/>
    <w:rsid w:val="001522CC"/>
    <w:rsid w:val="00153879"/>
    <w:rsid w:val="00175F86"/>
    <w:rsid w:val="00180555"/>
    <w:rsid w:val="001A31C3"/>
    <w:rsid w:val="001B3262"/>
    <w:rsid w:val="001C4FDF"/>
    <w:rsid w:val="001D2C92"/>
    <w:rsid w:val="001D6F72"/>
    <w:rsid w:val="001D7A79"/>
    <w:rsid w:val="00216213"/>
    <w:rsid w:val="00217CD8"/>
    <w:rsid w:val="00220AB0"/>
    <w:rsid w:val="00240306"/>
    <w:rsid w:val="00240CC7"/>
    <w:rsid w:val="0024135D"/>
    <w:rsid w:val="00254467"/>
    <w:rsid w:val="00296C70"/>
    <w:rsid w:val="002B5476"/>
    <w:rsid w:val="002B76DD"/>
    <w:rsid w:val="002D2ADE"/>
    <w:rsid w:val="002E5DAB"/>
    <w:rsid w:val="00316AA0"/>
    <w:rsid w:val="00345908"/>
    <w:rsid w:val="00350FAD"/>
    <w:rsid w:val="00355D89"/>
    <w:rsid w:val="00363C99"/>
    <w:rsid w:val="00382247"/>
    <w:rsid w:val="003849EA"/>
    <w:rsid w:val="003A2348"/>
    <w:rsid w:val="003B2CA0"/>
    <w:rsid w:val="003F2C12"/>
    <w:rsid w:val="003F76F8"/>
    <w:rsid w:val="00401CBA"/>
    <w:rsid w:val="00403167"/>
    <w:rsid w:val="004042BE"/>
    <w:rsid w:val="004138EC"/>
    <w:rsid w:val="00415D30"/>
    <w:rsid w:val="00417DC1"/>
    <w:rsid w:val="004375F8"/>
    <w:rsid w:val="00444601"/>
    <w:rsid w:val="004470E5"/>
    <w:rsid w:val="004549EB"/>
    <w:rsid w:val="00465639"/>
    <w:rsid w:val="00493FCD"/>
    <w:rsid w:val="004C7ADF"/>
    <w:rsid w:val="004D1E17"/>
    <w:rsid w:val="004D4505"/>
    <w:rsid w:val="00500ACC"/>
    <w:rsid w:val="0053051E"/>
    <w:rsid w:val="005443D5"/>
    <w:rsid w:val="00560954"/>
    <w:rsid w:val="0056331E"/>
    <w:rsid w:val="005739AF"/>
    <w:rsid w:val="0057710F"/>
    <w:rsid w:val="00594A7F"/>
    <w:rsid w:val="005971F7"/>
    <w:rsid w:val="005A1F34"/>
    <w:rsid w:val="005A5D13"/>
    <w:rsid w:val="005B5939"/>
    <w:rsid w:val="005C1506"/>
    <w:rsid w:val="005D20AA"/>
    <w:rsid w:val="005E42F1"/>
    <w:rsid w:val="005F7D75"/>
    <w:rsid w:val="00602862"/>
    <w:rsid w:val="006043AC"/>
    <w:rsid w:val="0060696D"/>
    <w:rsid w:val="0061045F"/>
    <w:rsid w:val="00610F09"/>
    <w:rsid w:val="0062155A"/>
    <w:rsid w:val="00652280"/>
    <w:rsid w:val="00664459"/>
    <w:rsid w:val="00677DAF"/>
    <w:rsid w:val="006B0DAC"/>
    <w:rsid w:val="006C16CF"/>
    <w:rsid w:val="006C79B0"/>
    <w:rsid w:val="006E0A09"/>
    <w:rsid w:val="006F4C0A"/>
    <w:rsid w:val="006F5E02"/>
    <w:rsid w:val="00711E8A"/>
    <w:rsid w:val="00722A3C"/>
    <w:rsid w:val="00725F74"/>
    <w:rsid w:val="00730CE3"/>
    <w:rsid w:val="00735576"/>
    <w:rsid w:val="00766E95"/>
    <w:rsid w:val="00773AC8"/>
    <w:rsid w:val="00775132"/>
    <w:rsid w:val="00777022"/>
    <w:rsid w:val="007824F7"/>
    <w:rsid w:val="007A2E3C"/>
    <w:rsid w:val="007B2A90"/>
    <w:rsid w:val="007D4E59"/>
    <w:rsid w:val="007E24D5"/>
    <w:rsid w:val="007E3254"/>
    <w:rsid w:val="007E75F9"/>
    <w:rsid w:val="007F5323"/>
    <w:rsid w:val="007F6438"/>
    <w:rsid w:val="007F7AD7"/>
    <w:rsid w:val="00851291"/>
    <w:rsid w:val="00857B9B"/>
    <w:rsid w:val="00864129"/>
    <w:rsid w:val="00865670"/>
    <w:rsid w:val="00867330"/>
    <w:rsid w:val="00891DE7"/>
    <w:rsid w:val="008C1DE8"/>
    <w:rsid w:val="008E3BA2"/>
    <w:rsid w:val="008E530D"/>
    <w:rsid w:val="008F0EA4"/>
    <w:rsid w:val="009160F1"/>
    <w:rsid w:val="00920096"/>
    <w:rsid w:val="00932B3C"/>
    <w:rsid w:val="00933C4D"/>
    <w:rsid w:val="00933CCE"/>
    <w:rsid w:val="009368F7"/>
    <w:rsid w:val="00977789"/>
    <w:rsid w:val="009A1E6F"/>
    <w:rsid w:val="009B23F8"/>
    <w:rsid w:val="009B6365"/>
    <w:rsid w:val="009C20FF"/>
    <w:rsid w:val="009C473C"/>
    <w:rsid w:val="009E1A50"/>
    <w:rsid w:val="009E3870"/>
    <w:rsid w:val="009E6121"/>
    <w:rsid w:val="00A01F14"/>
    <w:rsid w:val="00A06579"/>
    <w:rsid w:val="00A14B91"/>
    <w:rsid w:val="00A35E8E"/>
    <w:rsid w:val="00A5414F"/>
    <w:rsid w:val="00A56316"/>
    <w:rsid w:val="00A726EB"/>
    <w:rsid w:val="00A76286"/>
    <w:rsid w:val="00A86F29"/>
    <w:rsid w:val="00AA2D8C"/>
    <w:rsid w:val="00AB07BA"/>
    <w:rsid w:val="00AB367C"/>
    <w:rsid w:val="00AB4135"/>
    <w:rsid w:val="00B017C6"/>
    <w:rsid w:val="00B02042"/>
    <w:rsid w:val="00B071BB"/>
    <w:rsid w:val="00B072C6"/>
    <w:rsid w:val="00B16244"/>
    <w:rsid w:val="00B24EA2"/>
    <w:rsid w:val="00B26137"/>
    <w:rsid w:val="00B509E6"/>
    <w:rsid w:val="00B544F9"/>
    <w:rsid w:val="00BA1A47"/>
    <w:rsid w:val="00BA2867"/>
    <w:rsid w:val="00BA71B6"/>
    <w:rsid w:val="00BB2FF0"/>
    <w:rsid w:val="00BB7570"/>
    <w:rsid w:val="00BC0A0A"/>
    <w:rsid w:val="00BC7A21"/>
    <w:rsid w:val="00BE2E86"/>
    <w:rsid w:val="00C0740D"/>
    <w:rsid w:val="00C22884"/>
    <w:rsid w:val="00C35033"/>
    <w:rsid w:val="00C54877"/>
    <w:rsid w:val="00C6613C"/>
    <w:rsid w:val="00C76578"/>
    <w:rsid w:val="00C94677"/>
    <w:rsid w:val="00CB20D1"/>
    <w:rsid w:val="00CC6514"/>
    <w:rsid w:val="00CD5A0E"/>
    <w:rsid w:val="00CD5A29"/>
    <w:rsid w:val="00CE1329"/>
    <w:rsid w:val="00CE54E4"/>
    <w:rsid w:val="00CF6567"/>
    <w:rsid w:val="00D14EE1"/>
    <w:rsid w:val="00D3686E"/>
    <w:rsid w:val="00D41837"/>
    <w:rsid w:val="00D42013"/>
    <w:rsid w:val="00D42705"/>
    <w:rsid w:val="00D8599B"/>
    <w:rsid w:val="00D86F34"/>
    <w:rsid w:val="00DA2711"/>
    <w:rsid w:val="00DC3FEA"/>
    <w:rsid w:val="00DD039D"/>
    <w:rsid w:val="00DD7895"/>
    <w:rsid w:val="00DE4296"/>
    <w:rsid w:val="00E00C49"/>
    <w:rsid w:val="00E2166E"/>
    <w:rsid w:val="00E21F26"/>
    <w:rsid w:val="00E26566"/>
    <w:rsid w:val="00E40D4B"/>
    <w:rsid w:val="00E45353"/>
    <w:rsid w:val="00E453B2"/>
    <w:rsid w:val="00E55804"/>
    <w:rsid w:val="00E6153B"/>
    <w:rsid w:val="00E82EBF"/>
    <w:rsid w:val="00E84759"/>
    <w:rsid w:val="00EA0EE5"/>
    <w:rsid w:val="00EB1A53"/>
    <w:rsid w:val="00EB2163"/>
    <w:rsid w:val="00EB4E75"/>
    <w:rsid w:val="00EC388A"/>
    <w:rsid w:val="00ED1120"/>
    <w:rsid w:val="00F012BF"/>
    <w:rsid w:val="00F071A5"/>
    <w:rsid w:val="00F12948"/>
    <w:rsid w:val="00F32171"/>
    <w:rsid w:val="00F44C90"/>
    <w:rsid w:val="00F852DA"/>
    <w:rsid w:val="00FA0B39"/>
    <w:rsid w:val="00FE6A32"/>
    <w:rsid w:val="00FF42F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F9"/>
    <w:pPr>
      <w:widowControl w:val="0"/>
    </w:pPr>
    <w:rPr>
      <w:lang w:val="fr-FR"/>
    </w:rPr>
  </w:style>
  <w:style w:type="paragraph" w:styleId="Titre1">
    <w:name w:val="heading 1"/>
    <w:basedOn w:val="LO-normal"/>
    <w:next w:val="Normal"/>
    <w:uiPriority w:val="9"/>
    <w:qFormat/>
    <w:rsid w:val="00B544F9"/>
    <w:pPr>
      <w:keepNext/>
      <w:keepLines/>
      <w:spacing w:before="480" w:after="120"/>
      <w:outlineLvl w:val="0"/>
    </w:pPr>
    <w:rPr>
      <w:b/>
      <w:sz w:val="48"/>
      <w:szCs w:val="48"/>
    </w:rPr>
  </w:style>
  <w:style w:type="paragraph" w:styleId="Titre2">
    <w:name w:val="heading 2"/>
    <w:basedOn w:val="LO-normal"/>
    <w:next w:val="Normal"/>
    <w:uiPriority w:val="9"/>
    <w:semiHidden/>
    <w:unhideWhenUsed/>
    <w:qFormat/>
    <w:rsid w:val="00B544F9"/>
    <w:pPr>
      <w:keepNext/>
      <w:keepLines/>
      <w:spacing w:before="360" w:after="80"/>
      <w:outlineLvl w:val="1"/>
    </w:pPr>
    <w:rPr>
      <w:b/>
      <w:sz w:val="36"/>
      <w:szCs w:val="36"/>
    </w:rPr>
  </w:style>
  <w:style w:type="paragraph" w:styleId="Titre3">
    <w:name w:val="heading 3"/>
    <w:basedOn w:val="LO-normal"/>
    <w:next w:val="Normal"/>
    <w:uiPriority w:val="9"/>
    <w:semiHidden/>
    <w:unhideWhenUsed/>
    <w:qFormat/>
    <w:rsid w:val="00B544F9"/>
    <w:pPr>
      <w:keepNext/>
      <w:keepLines/>
      <w:spacing w:before="280" w:after="80"/>
      <w:outlineLvl w:val="2"/>
    </w:pPr>
    <w:rPr>
      <w:b/>
      <w:sz w:val="28"/>
      <w:szCs w:val="28"/>
    </w:rPr>
  </w:style>
  <w:style w:type="paragraph" w:styleId="Titre4">
    <w:name w:val="heading 4"/>
    <w:basedOn w:val="LO-normal"/>
    <w:next w:val="Normal"/>
    <w:uiPriority w:val="9"/>
    <w:semiHidden/>
    <w:unhideWhenUsed/>
    <w:qFormat/>
    <w:rsid w:val="00B544F9"/>
    <w:pPr>
      <w:keepNext/>
      <w:keepLines/>
      <w:spacing w:before="240" w:after="40"/>
      <w:outlineLvl w:val="3"/>
    </w:pPr>
    <w:rPr>
      <w:b/>
    </w:rPr>
  </w:style>
  <w:style w:type="paragraph" w:styleId="Titre5">
    <w:name w:val="heading 5"/>
    <w:basedOn w:val="LO-normal"/>
    <w:next w:val="Normal"/>
    <w:uiPriority w:val="9"/>
    <w:semiHidden/>
    <w:unhideWhenUsed/>
    <w:qFormat/>
    <w:rsid w:val="00B544F9"/>
    <w:pPr>
      <w:keepNext/>
      <w:keepLines/>
      <w:spacing w:before="220" w:after="40"/>
      <w:outlineLvl w:val="4"/>
    </w:pPr>
    <w:rPr>
      <w:b/>
      <w:sz w:val="22"/>
      <w:szCs w:val="22"/>
    </w:rPr>
  </w:style>
  <w:style w:type="paragraph" w:styleId="Titre6">
    <w:name w:val="heading 6"/>
    <w:basedOn w:val="LO-normal"/>
    <w:next w:val="Normal"/>
    <w:uiPriority w:val="9"/>
    <w:semiHidden/>
    <w:unhideWhenUsed/>
    <w:qFormat/>
    <w:rsid w:val="00B544F9"/>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rsid w:val="00B544F9"/>
    <w:pPr>
      <w:keepNext/>
      <w:spacing w:before="240" w:after="120"/>
    </w:pPr>
    <w:rPr>
      <w:rFonts w:ascii="Liberation Sans" w:eastAsia="Linux Libertine G" w:hAnsi="Liberation Sans" w:cs="Linux Libertine G"/>
      <w:sz w:val="28"/>
      <w:szCs w:val="28"/>
    </w:rPr>
  </w:style>
  <w:style w:type="paragraph" w:styleId="Corpsdetexte">
    <w:name w:val="Body Text"/>
    <w:basedOn w:val="Normal"/>
    <w:rsid w:val="00B544F9"/>
    <w:pPr>
      <w:spacing w:after="140" w:line="276" w:lineRule="auto"/>
    </w:pPr>
  </w:style>
  <w:style w:type="paragraph" w:styleId="Liste">
    <w:name w:val="List"/>
    <w:basedOn w:val="Corpsdetexte"/>
    <w:rsid w:val="00B544F9"/>
  </w:style>
  <w:style w:type="paragraph" w:styleId="Lgende">
    <w:name w:val="caption"/>
    <w:basedOn w:val="Normal"/>
    <w:qFormat/>
    <w:rsid w:val="00B544F9"/>
    <w:pPr>
      <w:suppressLineNumbers/>
      <w:spacing w:before="120" w:after="120"/>
    </w:pPr>
    <w:rPr>
      <w:i/>
      <w:iCs/>
    </w:rPr>
  </w:style>
  <w:style w:type="paragraph" w:customStyle="1" w:styleId="Index">
    <w:name w:val="Index"/>
    <w:basedOn w:val="Normal"/>
    <w:qFormat/>
    <w:rsid w:val="00B544F9"/>
    <w:pPr>
      <w:suppressLineNumbers/>
    </w:pPr>
  </w:style>
  <w:style w:type="paragraph" w:customStyle="1" w:styleId="LO-normal">
    <w:name w:val="LO-normal"/>
    <w:qFormat/>
    <w:rsid w:val="00B544F9"/>
  </w:style>
  <w:style w:type="paragraph" w:styleId="Titre">
    <w:name w:val="Title"/>
    <w:basedOn w:val="LO-normal"/>
    <w:next w:val="Normal"/>
    <w:uiPriority w:val="10"/>
    <w:qFormat/>
    <w:rsid w:val="00B544F9"/>
    <w:pPr>
      <w:keepNext/>
      <w:keepLines/>
      <w:spacing w:before="480" w:after="120"/>
    </w:pPr>
    <w:rPr>
      <w:b/>
      <w:sz w:val="72"/>
      <w:szCs w:val="72"/>
    </w:rPr>
  </w:style>
  <w:style w:type="paragraph" w:styleId="Sous-titre">
    <w:name w:val="Subtitle"/>
    <w:basedOn w:val="LO-normal"/>
    <w:next w:val="Normal"/>
    <w:uiPriority w:val="11"/>
    <w:qFormat/>
    <w:rsid w:val="00B544F9"/>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rsid w:val="00B544F9"/>
    <w:pPr>
      <w:suppressLineNumbers/>
    </w:pPr>
  </w:style>
  <w:style w:type="character" w:styleId="Textedelespacerserv">
    <w:name w:val="Placeholder Text"/>
    <w:basedOn w:val="Policepardfaut"/>
    <w:uiPriority w:val="99"/>
    <w:semiHidden/>
    <w:rsid w:val="00602862"/>
    <w:rPr>
      <w:color w:val="808080"/>
    </w:rPr>
  </w:style>
  <w:style w:type="character" w:styleId="Marquedecommentaire">
    <w:name w:val="annotation reference"/>
    <w:basedOn w:val="Policepardfaut"/>
    <w:uiPriority w:val="99"/>
    <w:semiHidden/>
    <w:unhideWhenUsed/>
    <w:rsid w:val="00D42013"/>
    <w:rPr>
      <w:sz w:val="16"/>
      <w:szCs w:val="16"/>
    </w:rPr>
  </w:style>
  <w:style w:type="paragraph" w:styleId="Commentaire">
    <w:name w:val="annotation text"/>
    <w:basedOn w:val="Normal"/>
    <w:link w:val="CommentaireCar"/>
    <w:uiPriority w:val="99"/>
    <w:semiHidden/>
    <w:unhideWhenUsed/>
    <w:rsid w:val="00D42013"/>
    <w:rPr>
      <w:rFonts w:cs="Mangal"/>
      <w:sz w:val="20"/>
      <w:szCs w:val="18"/>
    </w:rPr>
  </w:style>
  <w:style w:type="character" w:customStyle="1" w:styleId="CommentaireCar">
    <w:name w:val="Commentaire Car"/>
    <w:basedOn w:val="Policepardfaut"/>
    <w:link w:val="Commentaire"/>
    <w:uiPriority w:val="99"/>
    <w:semiHidden/>
    <w:rsid w:val="00D42013"/>
    <w:rPr>
      <w:rFonts w:cs="Mangal"/>
      <w:sz w:val="20"/>
      <w:szCs w:val="18"/>
    </w:rPr>
  </w:style>
  <w:style w:type="paragraph" w:styleId="Objetducommentaire">
    <w:name w:val="annotation subject"/>
    <w:basedOn w:val="Commentaire"/>
    <w:next w:val="Commentaire"/>
    <w:link w:val="ObjetducommentaireCar"/>
    <w:uiPriority w:val="99"/>
    <w:semiHidden/>
    <w:unhideWhenUsed/>
    <w:rsid w:val="00D42013"/>
    <w:rPr>
      <w:b/>
      <w:bCs/>
    </w:rPr>
  </w:style>
  <w:style w:type="character" w:customStyle="1" w:styleId="ObjetducommentaireCar">
    <w:name w:val="Objet du commentaire Car"/>
    <w:basedOn w:val="CommentaireCar"/>
    <w:link w:val="Objetducommentaire"/>
    <w:uiPriority w:val="99"/>
    <w:semiHidden/>
    <w:rsid w:val="00D42013"/>
    <w:rPr>
      <w:rFonts w:cs="Mangal"/>
      <w:b/>
      <w:bCs/>
      <w:sz w:val="20"/>
      <w:szCs w:val="18"/>
    </w:rPr>
  </w:style>
  <w:style w:type="paragraph" w:styleId="Textedebulles">
    <w:name w:val="Balloon Text"/>
    <w:basedOn w:val="Normal"/>
    <w:link w:val="TextedebullesCar"/>
    <w:uiPriority w:val="99"/>
    <w:semiHidden/>
    <w:unhideWhenUsed/>
    <w:rsid w:val="00D42013"/>
    <w:rPr>
      <w:rFonts w:ascii="Segoe UI" w:hAnsi="Segoe UI" w:cs="Mangal"/>
      <w:sz w:val="18"/>
      <w:szCs w:val="16"/>
    </w:rPr>
  </w:style>
  <w:style w:type="character" w:customStyle="1" w:styleId="TextedebullesCar">
    <w:name w:val="Texte de bulles Car"/>
    <w:basedOn w:val="Policepardfaut"/>
    <w:link w:val="Textedebulles"/>
    <w:uiPriority w:val="99"/>
    <w:semiHidden/>
    <w:rsid w:val="00D42013"/>
    <w:rPr>
      <w:rFonts w:ascii="Segoe UI" w:hAnsi="Segoe UI" w:cs="Mangal"/>
      <w:sz w:val="18"/>
      <w:szCs w:val="16"/>
    </w:rPr>
  </w:style>
  <w:style w:type="paragraph" w:styleId="Rvision">
    <w:name w:val="Revision"/>
    <w:hidden/>
    <w:uiPriority w:val="99"/>
    <w:semiHidden/>
    <w:rsid w:val="001D6F72"/>
    <w:pPr>
      <w:suppressAutoHyphens w:val="0"/>
    </w:pPr>
    <w:rPr>
      <w:rFonts w:cs="Mangal"/>
      <w:szCs w:val="21"/>
    </w:rPr>
  </w:style>
  <w:style w:type="paragraph" w:styleId="Paragraphedeliste">
    <w:name w:val="List Paragraph"/>
    <w:basedOn w:val="Normal"/>
    <w:uiPriority w:val="34"/>
    <w:qFormat/>
    <w:rsid w:val="009A1E6F"/>
    <w:pPr>
      <w:ind w:left="720"/>
      <w:contextualSpacing/>
    </w:pPr>
    <w:rPr>
      <w:rFonts w:cs="Mangal"/>
      <w:szCs w:val="21"/>
    </w:rPr>
  </w:style>
  <w:style w:type="paragraph" w:styleId="En-tte">
    <w:name w:val="header"/>
    <w:basedOn w:val="Normal"/>
    <w:link w:val="En-tteCar"/>
    <w:uiPriority w:val="99"/>
    <w:unhideWhenUsed/>
    <w:rsid w:val="00316AA0"/>
    <w:pPr>
      <w:tabs>
        <w:tab w:val="center" w:pos="4536"/>
        <w:tab w:val="right" w:pos="9072"/>
      </w:tabs>
    </w:pPr>
    <w:rPr>
      <w:rFonts w:cs="Mangal"/>
      <w:szCs w:val="21"/>
    </w:rPr>
  </w:style>
  <w:style w:type="character" w:customStyle="1" w:styleId="En-tteCar">
    <w:name w:val="En-tête Car"/>
    <w:basedOn w:val="Policepardfaut"/>
    <w:link w:val="En-tte"/>
    <w:uiPriority w:val="99"/>
    <w:rsid w:val="00316AA0"/>
    <w:rPr>
      <w:rFonts w:cs="Mangal"/>
      <w:szCs w:val="21"/>
    </w:rPr>
  </w:style>
  <w:style w:type="paragraph" w:styleId="Pieddepage">
    <w:name w:val="footer"/>
    <w:basedOn w:val="Normal"/>
    <w:link w:val="PieddepageCar"/>
    <w:uiPriority w:val="99"/>
    <w:unhideWhenUsed/>
    <w:rsid w:val="00316AA0"/>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316AA0"/>
    <w:rPr>
      <w:rFonts w:cs="Mangal"/>
      <w:szCs w:val="21"/>
    </w:rPr>
  </w:style>
  <w:style w:type="paragraph" w:styleId="Retraitcorpsdetexte2">
    <w:name w:val="Body Text Indent 2"/>
    <w:basedOn w:val="Normal"/>
    <w:link w:val="Retraitcorpsdetexte2Car"/>
    <w:uiPriority w:val="99"/>
    <w:semiHidden/>
    <w:unhideWhenUsed/>
    <w:rsid w:val="00065B08"/>
    <w:pPr>
      <w:spacing w:after="120" w:line="480" w:lineRule="auto"/>
      <w:ind w:left="283"/>
    </w:pPr>
    <w:rPr>
      <w:rFonts w:cs="Mangal"/>
      <w:szCs w:val="21"/>
    </w:rPr>
  </w:style>
  <w:style w:type="character" w:customStyle="1" w:styleId="Retraitcorpsdetexte2Car">
    <w:name w:val="Retrait corps de texte 2 Car"/>
    <w:basedOn w:val="Policepardfaut"/>
    <w:link w:val="Retraitcorpsdetexte2"/>
    <w:uiPriority w:val="99"/>
    <w:semiHidden/>
    <w:rsid w:val="00065B08"/>
    <w:rPr>
      <w:rFonts w:cs="Mangal"/>
      <w:szCs w:val="21"/>
    </w:rPr>
  </w:style>
  <w:style w:type="paragraph" w:customStyle="1" w:styleId="Normalretrait">
    <w:name w:val="Normal retrait"/>
    <w:basedOn w:val="Normal"/>
    <w:rsid w:val="00065B08"/>
    <w:pPr>
      <w:widowControl/>
      <w:numPr>
        <w:ilvl w:val="12"/>
      </w:numPr>
      <w:suppressAutoHyphens w:val="0"/>
      <w:ind w:left="567"/>
      <w:jc w:val="both"/>
    </w:pPr>
    <w:rPr>
      <w:rFonts w:ascii="Times New Roman" w:eastAsiaTheme="minorHAnsi" w:hAnsi="Times New Roman" w:cs="Times New Roman"/>
      <w:sz w:val="22"/>
      <w:szCs w:val="22"/>
      <w:lang w:eastAsia="fr-FR" w:bidi="ar-SA"/>
    </w:rPr>
  </w:style>
  <w:style w:type="character" w:styleId="Lienhypertexte">
    <w:name w:val="Hyperlink"/>
    <w:rsid w:val="00932B3C"/>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D5A29"/>
    <w:pPr>
      <w:widowControl/>
      <w:suppressAutoHyphens w:val="0"/>
      <w:spacing w:before="100" w:beforeAutospacing="1" w:after="100" w:afterAutospacing="1"/>
    </w:pPr>
    <w:rPr>
      <w:rFonts w:ascii="Times New Roman" w:eastAsia="Times New Roman" w:hAnsi="Times New Roman" w:cs="Times New Roman"/>
      <w:lang w:eastAsia="fr-FR" w:bidi="ar-SA"/>
    </w:rPr>
  </w:style>
  <w:style w:type="character" w:styleId="Lienhypertextesuivivisit">
    <w:name w:val="FollowedHyperlink"/>
    <w:basedOn w:val="Policepardfaut"/>
    <w:uiPriority w:val="99"/>
    <w:semiHidden/>
    <w:unhideWhenUsed/>
    <w:rsid w:val="0018055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05257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ffvoile.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veronique.aumont@gmail.com%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veronique.aumont@gmail.com%20%20"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veronique.aumont@gmail.com%20%2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5109-6AB4-401A-ADF6-8CB6554A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7206</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LEGLISE</dc:creator>
  <cp:lastModifiedBy>philippe</cp:lastModifiedBy>
  <cp:revision>2</cp:revision>
  <dcterms:created xsi:type="dcterms:W3CDTF">2023-06-15T08:03:00Z</dcterms:created>
  <dcterms:modified xsi:type="dcterms:W3CDTF">2023-06-15T08:03:00Z</dcterms:modified>
  <dc:language>en-US</dc:language>
</cp:coreProperties>
</file>